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B1A13" w14:textId="3A8586A5" w:rsidR="00822B62" w:rsidRDefault="00822B62" w:rsidP="00204A41">
      <w:pPr>
        <w:jc w:val="center"/>
        <w:rPr>
          <w:rFonts w:asciiTheme="majorHAnsi" w:hAnsiTheme="majorHAnsi" w:cstheme="majorHAnsi"/>
          <w:b/>
          <w:sz w:val="36"/>
          <w:szCs w:val="36"/>
        </w:rPr>
      </w:pPr>
    </w:p>
    <w:p w14:paraId="1D630E89" w14:textId="7C3162DA" w:rsidR="005D3711" w:rsidRDefault="005D3711" w:rsidP="00204A41">
      <w:pPr>
        <w:jc w:val="center"/>
        <w:rPr>
          <w:rFonts w:asciiTheme="majorHAnsi" w:hAnsiTheme="majorHAnsi" w:cstheme="majorHAnsi"/>
          <w:b/>
          <w:sz w:val="36"/>
          <w:szCs w:val="36"/>
        </w:rPr>
      </w:pPr>
    </w:p>
    <w:p w14:paraId="0DAA312C" w14:textId="552D0EB8" w:rsidR="005D3711" w:rsidRDefault="005D3711" w:rsidP="00204A41">
      <w:pPr>
        <w:jc w:val="center"/>
        <w:rPr>
          <w:rFonts w:asciiTheme="majorHAnsi" w:hAnsiTheme="majorHAnsi" w:cstheme="majorHAnsi"/>
          <w:b/>
          <w:sz w:val="36"/>
          <w:szCs w:val="36"/>
        </w:rPr>
      </w:pPr>
    </w:p>
    <w:p w14:paraId="3C9A895A" w14:textId="77777777" w:rsidR="005D3711" w:rsidRDefault="005D3711" w:rsidP="00204A41">
      <w:pPr>
        <w:jc w:val="center"/>
        <w:rPr>
          <w:rFonts w:asciiTheme="majorHAnsi" w:hAnsiTheme="majorHAnsi" w:cstheme="majorHAnsi"/>
          <w:b/>
          <w:sz w:val="36"/>
          <w:szCs w:val="36"/>
        </w:rPr>
      </w:pPr>
    </w:p>
    <w:p w14:paraId="68C3DE76" w14:textId="77777777" w:rsidR="000766C8" w:rsidRPr="00D124F3" w:rsidRDefault="000766C8" w:rsidP="00204A41">
      <w:pPr>
        <w:jc w:val="center"/>
        <w:rPr>
          <w:rFonts w:asciiTheme="majorHAnsi" w:hAnsiTheme="majorHAnsi" w:cstheme="majorHAnsi"/>
          <w:b/>
          <w:sz w:val="20"/>
          <w:szCs w:val="20"/>
        </w:rPr>
      </w:pPr>
    </w:p>
    <w:p w14:paraId="7FB02D32" w14:textId="77777777" w:rsidR="004F7FEA" w:rsidRDefault="004F7FEA" w:rsidP="004F7FEA">
      <w:pPr>
        <w:jc w:val="center"/>
        <w:rPr>
          <w:rFonts w:asciiTheme="majorHAnsi" w:hAnsiTheme="majorHAnsi" w:cstheme="majorHAnsi"/>
          <w:b/>
          <w:sz w:val="36"/>
          <w:szCs w:val="36"/>
        </w:rPr>
      </w:pPr>
      <w:r>
        <w:rPr>
          <w:rFonts w:asciiTheme="majorHAnsi" w:hAnsiTheme="majorHAnsi" w:cstheme="majorHAnsi"/>
          <w:b/>
          <w:sz w:val="40"/>
          <w:szCs w:val="40"/>
        </w:rPr>
        <w:t>FIRST NATIONS MEDIA COMMUNITY ARCHIVES</w:t>
      </w:r>
    </w:p>
    <w:p w14:paraId="5FDE9923" w14:textId="77777777" w:rsidR="004F7FEA" w:rsidRDefault="004F7FEA" w:rsidP="000766C8">
      <w:pPr>
        <w:jc w:val="center"/>
        <w:rPr>
          <w:rFonts w:asciiTheme="majorHAnsi" w:hAnsiTheme="majorHAnsi" w:cstheme="majorHAnsi"/>
          <w:b/>
          <w:sz w:val="40"/>
          <w:szCs w:val="40"/>
        </w:rPr>
      </w:pPr>
    </w:p>
    <w:p w14:paraId="46845C92" w14:textId="12C00C20" w:rsidR="0059589F" w:rsidRDefault="004D721E" w:rsidP="000766C8">
      <w:pPr>
        <w:jc w:val="center"/>
        <w:rPr>
          <w:rFonts w:asciiTheme="majorHAnsi" w:hAnsiTheme="majorHAnsi" w:cstheme="majorHAnsi"/>
          <w:b/>
          <w:sz w:val="40"/>
          <w:szCs w:val="40"/>
        </w:rPr>
      </w:pPr>
      <w:r>
        <w:rPr>
          <w:rFonts w:asciiTheme="majorHAnsi" w:hAnsiTheme="majorHAnsi" w:cstheme="majorHAnsi"/>
          <w:b/>
          <w:sz w:val="40"/>
          <w:szCs w:val="40"/>
        </w:rPr>
        <w:t>DISPOSAL POLICY TEMPLATE</w:t>
      </w:r>
    </w:p>
    <w:p w14:paraId="6155AA7D" w14:textId="2E7A724D" w:rsidR="008323F4" w:rsidRDefault="008323F4" w:rsidP="000766C8">
      <w:pPr>
        <w:jc w:val="center"/>
        <w:rPr>
          <w:rFonts w:asciiTheme="majorHAnsi" w:hAnsiTheme="majorHAnsi" w:cstheme="majorHAnsi"/>
          <w:sz w:val="28"/>
          <w:szCs w:val="28"/>
        </w:rPr>
      </w:pPr>
    </w:p>
    <w:p w14:paraId="2A7FB53D" w14:textId="0058A0A8" w:rsidR="008323F4" w:rsidRDefault="008323F4" w:rsidP="000766C8">
      <w:pPr>
        <w:jc w:val="center"/>
        <w:rPr>
          <w:rFonts w:asciiTheme="majorHAnsi" w:hAnsiTheme="majorHAnsi" w:cstheme="majorHAnsi"/>
          <w:sz w:val="28"/>
          <w:szCs w:val="28"/>
        </w:rPr>
      </w:pPr>
    </w:p>
    <w:p w14:paraId="6318090C" w14:textId="2C1FFE29" w:rsidR="008323F4" w:rsidRDefault="008323F4" w:rsidP="000766C8">
      <w:pPr>
        <w:jc w:val="center"/>
        <w:rPr>
          <w:rFonts w:asciiTheme="majorHAnsi" w:hAnsiTheme="majorHAnsi" w:cstheme="majorHAnsi"/>
          <w:sz w:val="28"/>
          <w:szCs w:val="28"/>
        </w:rPr>
      </w:pPr>
    </w:p>
    <w:p w14:paraId="626622DD" w14:textId="03546C6E" w:rsidR="008323F4" w:rsidRDefault="008323F4" w:rsidP="000766C8">
      <w:pPr>
        <w:jc w:val="center"/>
        <w:rPr>
          <w:rFonts w:asciiTheme="majorHAnsi" w:hAnsiTheme="majorHAnsi" w:cstheme="majorHAnsi"/>
          <w:sz w:val="28"/>
          <w:szCs w:val="28"/>
        </w:rPr>
      </w:pPr>
    </w:p>
    <w:p w14:paraId="58D059E7" w14:textId="4C15D7A0" w:rsidR="008323F4" w:rsidRDefault="008323F4" w:rsidP="000766C8">
      <w:pPr>
        <w:jc w:val="center"/>
        <w:rPr>
          <w:rFonts w:asciiTheme="majorHAnsi" w:hAnsiTheme="majorHAnsi" w:cstheme="majorHAnsi"/>
          <w:sz w:val="28"/>
          <w:szCs w:val="28"/>
        </w:rPr>
      </w:pPr>
    </w:p>
    <w:p w14:paraId="7CFDE465" w14:textId="77777777" w:rsidR="008323F4" w:rsidRDefault="008323F4" w:rsidP="000766C8">
      <w:pPr>
        <w:jc w:val="center"/>
        <w:rPr>
          <w:rFonts w:asciiTheme="majorHAnsi" w:hAnsiTheme="majorHAnsi" w:cstheme="majorHAnsi"/>
          <w:sz w:val="28"/>
          <w:szCs w:val="28"/>
        </w:rPr>
      </w:pPr>
    </w:p>
    <w:p w14:paraId="7AD4323B" w14:textId="3997F785" w:rsidR="00FE4314" w:rsidRDefault="00FE4314" w:rsidP="000766C8">
      <w:pPr>
        <w:jc w:val="center"/>
        <w:rPr>
          <w:rFonts w:asciiTheme="majorHAnsi" w:hAnsiTheme="majorHAnsi" w:cstheme="majorHAnsi"/>
          <w:sz w:val="28"/>
          <w:szCs w:val="28"/>
        </w:rPr>
      </w:pPr>
    </w:p>
    <w:p w14:paraId="15FF8D59" w14:textId="53256C28" w:rsidR="00FE4314" w:rsidRDefault="00FE4314" w:rsidP="000766C8">
      <w:pPr>
        <w:jc w:val="center"/>
        <w:rPr>
          <w:rFonts w:asciiTheme="majorHAnsi" w:hAnsiTheme="majorHAnsi" w:cstheme="majorHAnsi"/>
          <w:sz w:val="28"/>
          <w:szCs w:val="28"/>
        </w:rPr>
      </w:pPr>
    </w:p>
    <w:p w14:paraId="5DB3253A" w14:textId="3CA81516" w:rsidR="00FE4314" w:rsidRDefault="00FE4314" w:rsidP="000766C8">
      <w:pPr>
        <w:jc w:val="center"/>
        <w:rPr>
          <w:rFonts w:asciiTheme="majorHAnsi" w:hAnsiTheme="majorHAnsi" w:cstheme="majorHAnsi"/>
          <w:sz w:val="28"/>
          <w:szCs w:val="28"/>
        </w:rPr>
      </w:pPr>
    </w:p>
    <w:p w14:paraId="173DBFDE" w14:textId="36F65714" w:rsidR="00FE4314" w:rsidRDefault="00FE4314" w:rsidP="000766C8">
      <w:pPr>
        <w:jc w:val="center"/>
        <w:rPr>
          <w:rFonts w:asciiTheme="majorHAnsi" w:hAnsiTheme="majorHAnsi" w:cstheme="majorHAnsi"/>
          <w:sz w:val="28"/>
          <w:szCs w:val="28"/>
        </w:rPr>
      </w:pPr>
    </w:p>
    <w:p w14:paraId="23777348" w14:textId="388E62E7" w:rsidR="00FE4314" w:rsidRDefault="00FE4314" w:rsidP="000766C8">
      <w:pPr>
        <w:jc w:val="center"/>
        <w:rPr>
          <w:rFonts w:asciiTheme="majorHAnsi" w:hAnsiTheme="majorHAnsi" w:cstheme="majorHAnsi"/>
          <w:sz w:val="28"/>
          <w:szCs w:val="28"/>
        </w:rPr>
      </w:pPr>
    </w:p>
    <w:p w14:paraId="49751847" w14:textId="332FFDA3" w:rsidR="00FE4314" w:rsidRDefault="00FE4314" w:rsidP="000766C8">
      <w:pPr>
        <w:jc w:val="center"/>
        <w:rPr>
          <w:rFonts w:asciiTheme="majorHAnsi" w:hAnsiTheme="majorHAnsi" w:cstheme="majorHAnsi"/>
          <w:sz w:val="28"/>
          <w:szCs w:val="28"/>
        </w:rPr>
      </w:pPr>
    </w:p>
    <w:p w14:paraId="5322354C" w14:textId="626391B4" w:rsidR="008323F4" w:rsidRDefault="008323F4" w:rsidP="000766C8">
      <w:pPr>
        <w:jc w:val="center"/>
        <w:rPr>
          <w:rFonts w:asciiTheme="majorHAnsi" w:hAnsiTheme="majorHAnsi" w:cstheme="majorHAnsi"/>
          <w:sz w:val="28"/>
          <w:szCs w:val="28"/>
        </w:rPr>
      </w:pPr>
    </w:p>
    <w:p w14:paraId="20D99237" w14:textId="55CB0A11" w:rsidR="008323F4" w:rsidRDefault="008323F4" w:rsidP="000766C8">
      <w:pPr>
        <w:jc w:val="center"/>
        <w:rPr>
          <w:rFonts w:asciiTheme="majorHAnsi" w:hAnsiTheme="majorHAnsi" w:cstheme="majorHAnsi"/>
          <w:sz w:val="28"/>
          <w:szCs w:val="28"/>
        </w:rPr>
      </w:pPr>
    </w:p>
    <w:p w14:paraId="694E0FF4" w14:textId="2B106162" w:rsidR="008323F4" w:rsidRDefault="008323F4" w:rsidP="000766C8">
      <w:pPr>
        <w:jc w:val="center"/>
        <w:rPr>
          <w:rFonts w:asciiTheme="majorHAnsi" w:hAnsiTheme="majorHAnsi" w:cstheme="majorHAnsi"/>
          <w:sz w:val="28"/>
          <w:szCs w:val="28"/>
        </w:rPr>
      </w:pPr>
    </w:p>
    <w:p w14:paraId="2E74BE46" w14:textId="4FB45CD2" w:rsidR="005D3711" w:rsidRDefault="005D3711" w:rsidP="000766C8">
      <w:pPr>
        <w:jc w:val="center"/>
        <w:rPr>
          <w:rFonts w:asciiTheme="majorHAnsi" w:hAnsiTheme="majorHAnsi" w:cstheme="majorHAnsi"/>
          <w:sz w:val="28"/>
          <w:szCs w:val="28"/>
        </w:rPr>
      </w:pPr>
    </w:p>
    <w:p w14:paraId="5559B283" w14:textId="6D223DB4" w:rsidR="005D3711" w:rsidRDefault="005D3711" w:rsidP="000766C8">
      <w:pPr>
        <w:jc w:val="center"/>
        <w:rPr>
          <w:rFonts w:asciiTheme="majorHAnsi" w:hAnsiTheme="majorHAnsi" w:cstheme="majorHAnsi"/>
          <w:sz w:val="28"/>
          <w:szCs w:val="28"/>
        </w:rPr>
      </w:pPr>
    </w:p>
    <w:p w14:paraId="55A614BB" w14:textId="5F762AF7" w:rsidR="005D3711" w:rsidRDefault="005D3711" w:rsidP="000766C8">
      <w:pPr>
        <w:jc w:val="center"/>
        <w:rPr>
          <w:rFonts w:asciiTheme="majorHAnsi" w:hAnsiTheme="majorHAnsi" w:cstheme="majorHAnsi"/>
          <w:sz w:val="28"/>
          <w:szCs w:val="28"/>
        </w:rPr>
      </w:pPr>
    </w:p>
    <w:p w14:paraId="535B282F" w14:textId="77777777" w:rsidR="005D3711" w:rsidRDefault="005D3711" w:rsidP="000766C8">
      <w:pPr>
        <w:jc w:val="center"/>
        <w:rPr>
          <w:rFonts w:asciiTheme="majorHAnsi" w:hAnsiTheme="majorHAnsi" w:cstheme="majorHAnsi"/>
          <w:sz w:val="28"/>
          <w:szCs w:val="28"/>
        </w:rPr>
      </w:pPr>
    </w:p>
    <w:p w14:paraId="77875068" w14:textId="1D24A6F6" w:rsidR="00FE4314" w:rsidRDefault="00FE4314" w:rsidP="000766C8">
      <w:pPr>
        <w:jc w:val="center"/>
        <w:rPr>
          <w:rFonts w:asciiTheme="majorHAnsi" w:hAnsiTheme="majorHAnsi" w:cstheme="majorHAnsi"/>
          <w:sz w:val="28"/>
          <w:szCs w:val="28"/>
        </w:rPr>
      </w:pPr>
    </w:p>
    <w:p w14:paraId="2225E48A" w14:textId="160FEE32" w:rsidR="00FE4314" w:rsidRPr="000C6BC9" w:rsidRDefault="000C6BC9" w:rsidP="000766C8">
      <w:pPr>
        <w:jc w:val="center"/>
        <w:rPr>
          <w:rFonts w:asciiTheme="majorHAnsi" w:hAnsiTheme="majorHAnsi" w:cstheme="majorHAnsi"/>
          <w:b/>
        </w:rPr>
      </w:pPr>
      <w:r w:rsidRPr="000C6BC9">
        <w:rPr>
          <w:rFonts w:ascii="Calibri" w:hAnsi="Calibri"/>
          <w:b/>
          <w:color w:val="000000"/>
        </w:rPr>
        <w:t xml:space="preserve">DISCLAIMER: While all care has been taken in the preparation of this material, no responsibility is accepted by First Nations Media Australis, its staff, volunteers or Board of Directors, for any errors, omissions or inaccuracies. The material provided in this resource has been prepared to provide general information only. It is not intended to be relied upon or be a substitute for legal or other professional advice. No responsibility can be accepted by </w:t>
      </w:r>
      <w:r w:rsidRPr="000C6BC9">
        <w:rPr>
          <w:rFonts w:ascii="Calibri" w:hAnsi="Calibri"/>
          <w:b/>
        </w:rPr>
        <w:t xml:space="preserve">First Nations Media Australia </w:t>
      </w:r>
      <w:r w:rsidRPr="000C6BC9">
        <w:rPr>
          <w:rFonts w:ascii="Calibri" w:hAnsi="Calibri"/>
          <w:b/>
          <w:color w:val="000000"/>
        </w:rPr>
        <w:t>for any known or unknown consequences that may result from reliance on any information provided in this publication</w:t>
      </w:r>
    </w:p>
    <w:p w14:paraId="003EB1F0" w14:textId="77777777" w:rsidR="005D3711" w:rsidRDefault="005D3711" w:rsidP="005D3711">
      <w:pPr>
        <w:ind w:firstLine="720"/>
        <w:rPr>
          <w:rFonts w:asciiTheme="majorHAnsi" w:hAnsiTheme="majorHAnsi" w:cstheme="majorHAnsi"/>
          <w:b/>
          <w:sz w:val="36"/>
          <w:szCs w:val="36"/>
        </w:rPr>
      </w:pPr>
    </w:p>
    <w:p w14:paraId="657E8327" w14:textId="20D4FC2E" w:rsidR="00F132EC" w:rsidRDefault="00701B0B" w:rsidP="00A851B6">
      <w:pPr>
        <w:rPr>
          <w:lang w:val="en-US"/>
        </w:rPr>
      </w:pPr>
      <w:r w:rsidRPr="005D3711">
        <w:rPr>
          <w:rFonts w:asciiTheme="majorHAnsi" w:hAnsiTheme="majorHAnsi" w:cstheme="majorHAnsi"/>
          <w:sz w:val="36"/>
          <w:szCs w:val="36"/>
        </w:rPr>
        <w:br w:type="page"/>
      </w:r>
      <w:r w:rsidR="00A851B6">
        <w:rPr>
          <w:rFonts w:asciiTheme="majorHAnsi" w:hAnsiTheme="majorHAnsi" w:cstheme="majorHAnsi"/>
          <w:b/>
          <w:sz w:val="36"/>
          <w:szCs w:val="36"/>
        </w:rPr>
        <w:lastRenderedPageBreak/>
        <w:t xml:space="preserve"> </w:t>
      </w:r>
    </w:p>
    <w:p w14:paraId="2408D637" w14:textId="24D7A73A" w:rsidR="000C6BC9" w:rsidRDefault="000C6BC9" w:rsidP="000C6BC9">
      <w:pPr>
        <w:ind w:left="1134" w:right="946"/>
        <w:rPr>
          <w:rFonts w:ascii="Calibri" w:hAnsi="Calibri"/>
          <w:color w:val="000000"/>
          <w:sz w:val="20"/>
          <w:szCs w:val="20"/>
        </w:rPr>
      </w:pPr>
      <w:r>
        <w:rPr>
          <w:noProof/>
        </w:rPr>
        <mc:AlternateContent>
          <mc:Choice Requires="wps">
            <w:drawing>
              <wp:anchor distT="0" distB="0" distL="114300" distR="114300" simplePos="0" relativeHeight="251659264" behindDoc="0" locked="0" layoutInCell="1" allowOverlap="1" wp14:anchorId="754EEE54" wp14:editId="4098A739">
                <wp:simplePos x="0" y="0"/>
                <wp:positionH relativeFrom="column">
                  <wp:posOffset>152400</wp:posOffset>
                </wp:positionH>
                <wp:positionV relativeFrom="paragraph">
                  <wp:posOffset>55245</wp:posOffset>
                </wp:positionV>
                <wp:extent cx="5481320" cy="80264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1320" cy="8026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B2704" w14:textId="6DC60B5E" w:rsidR="000C6BC9" w:rsidRPr="00E15EB1" w:rsidRDefault="000C6BC9" w:rsidP="000C6BC9">
                            <w:pPr>
                              <w:pStyle w:val="Heading1"/>
                              <w:spacing w:before="80"/>
                              <w:jc w:val="center"/>
                              <w:rPr>
                                <w:rFonts w:ascii="Calibri" w:hAnsi="Calibri"/>
                                <w:color w:val="FFFFFF"/>
                              </w:rPr>
                            </w:pPr>
                            <w:r>
                              <w:rPr>
                                <w:rFonts w:ascii="Calibri" w:hAnsi="Calibri"/>
                                <w:color w:val="FFFFFF"/>
                              </w:rPr>
                              <w:t>Archive Disposal Policy</w:t>
                            </w:r>
                            <w:r w:rsidR="00BB4625">
                              <w:rPr>
                                <w:rFonts w:ascii="Calibri" w:hAnsi="Calibri"/>
                                <w:color w:val="FFFFFF"/>
                              </w:rPr>
                              <w:t>: Physical Media</w:t>
                            </w:r>
                          </w:p>
                          <w:p w14:paraId="1444C542" w14:textId="77777777" w:rsidR="000C6BC9" w:rsidRPr="00E15EB1" w:rsidRDefault="000C6BC9" w:rsidP="000C6BC9">
                            <w:pPr>
                              <w:pStyle w:val="Heading1"/>
                              <w:spacing w:before="80"/>
                              <w:jc w:val="center"/>
                              <w:rPr>
                                <w:rFonts w:ascii="Calibri" w:hAnsi="Calibri"/>
                                <w:color w:val="FFFFFF"/>
                              </w:rPr>
                            </w:pPr>
                            <w:r w:rsidRPr="00E15EB1">
                              <w:rPr>
                                <w:rFonts w:ascii="Calibri" w:hAnsi="Calibri"/>
                                <w:color w:val="FFFFFF"/>
                              </w:rPr>
                              <w:t>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4EEE54" id="_x0000_t202" coordsize="21600,21600" o:spt="202" path="m,l,21600r21600,l21600,xe">
                <v:stroke joinstyle="miter"/>
                <v:path gradientshapeok="t" o:connecttype="rect"/>
              </v:shapetype>
              <v:shape id="Text Box 1" o:spid="_x0000_s1026" type="#_x0000_t202" style="position:absolute;left:0;text-align:left;margin-left:12pt;margin-top:4.35pt;width:431.6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" fillcolor="black" stroked="f">
                <v:path arrowok="t"/>
                <v:textbox>
                  <w:txbxContent>
                    <w:p w14:paraId="6CEB2704" w14:textId="6DC60B5E" w:rsidR="000C6BC9" w:rsidRPr="00E15EB1" w:rsidRDefault="000C6BC9" w:rsidP="000C6BC9">
                      <w:pPr>
                        <w:pStyle w:val="Heading1"/>
                        <w:spacing w:before="80"/>
                        <w:jc w:val="center"/>
                        <w:rPr>
                          <w:rFonts w:ascii="Calibri" w:hAnsi="Calibri"/>
                          <w:color w:val="FFFFFF"/>
                        </w:rPr>
                      </w:pPr>
                      <w:r>
                        <w:rPr>
                          <w:rFonts w:ascii="Calibri" w:hAnsi="Calibri"/>
                          <w:color w:val="FFFFFF"/>
                        </w:rPr>
                        <w:t>Archive Disposal Policy</w:t>
                      </w:r>
                      <w:r w:rsidR="00BB4625">
                        <w:rPr>
                          <w:rFonts w:ascii="Calibri" w:hAnsi="Calibri"/>
                          <w:color w:val="FFFFFF"/>
                        </w:rPr>
                        <w:t>: Physical Media</w:t>
                      </w:r>
                    </w:p>
                    <w:p w14:paraId="1444C542" w14:textId="77777777" w:rsidR="000C6BC9" w:rsidRPr="00E15EB1" w:rsidRDefault="000C6BC9" w:rsidP="000C6BC9">
                      <w:pPr>
                        <w:pStyle w:val="Heading1"/>
                        <w:spacing w:before="80"/>
                        <w:jc w:val="center"/>
                        <w:rPr>
                          <w:rFonts w:ascii="Calibri" w:hAnsi="Calibri"/>
                          <w:color w:val="FFFFFF"/>
                        </w:rPr>
                      </w:pPr>
                      <w:r w:rsidRPr="00E15EB1">
                        <w:rPr>
                          <w:rFonts w:ascii="Calibri" w:hAnsi="Calibri"/>
                          <w:color w:val="FFFFFF"/>
                        </w:rPr>
                        <w:t>TEMPLATE</w:t>
                      </w:r>
                    </w:p>
                  </w:txbxContent>
                </v:textbox>
                <w10:wrap type="square"/>
              </v:shape>
            </w:pict>
          </mc:Fallback>
        </mc:AlternateContent>
      </w:r>
    </w:p>
    <w:p w14:paraId="2D5031BF" w14:textId="0B1DECBE" w:rsidR="000C6BC9" w:rsidRPr="00E15EB1" w:rsidRDefault="000C6BC9" w:rsidP="000C6BC9">
      <w:pPr>
        <w:ind w:left="1134" w:right="946"/>
        <w:rPr>
          <w:rFonts w:ascii="Calibri" w:hAnsi="Calibri"/>
          <w:color w:val="000000"/>
          <w:sz w:val="20"/>
          <w:szCs w:val="20"/>
        </w:rPr>
      </w:pPr>
      <w:r w:rsidRPr="00E15EB1">
        <w:rPr>
          <w:rFonts w:ascii="Calibri" w:hAnsi="Calibri"/>
          <w:color w:val="000000"/>
          <w:sz w:val="20"/>
          <w:szCs w:val="20"/>
        </w:rPr>
        <w:t>.</w:t>
      </w:r>
    </w:p>
    <w:p w14:paraId="78912BC6" w14:textId="77777777" w:rsidR="000C6BC9" w:rsidRDefault="000C6BC9" w:rsidP="000C6BC9">
      <w:pPr>
        <w:rPr>
          <w:sz w:val="16"/>
          <w:lang w:eastAsia="x-none"/>
        </w:rPr>
      </w:pPr>
    </w:p>
    <w:p w14:paraId="74493E64" w14:textId="77777777" w:rsidR="000C6BC9" w:rsidRPr="00EC27AD" w:rsidRDefault="000C6BC9" w:rsidP="000C6BC9">
      <w:pPr>
        <w:rPr>
          <w:sz w:val="16"/>
          <w:lang w:eastAsia="x-none"/>
        </w:rPr>
      </w:pPr>
    </w:p>
    <w:p w14:paraId="38EB7F16" w14:textId="77777777" w:rsidR="000C6BC9" w:rsidRPr="00FD2B1B" w:rsidRDefault="000C6BC9" w:rsidP="000C6BC9">
      <w:pPr>
        <w:pStyle w:val="Heading2"/>
        <w:spacing w:before="0"/>
        <w:rPr>
          <w:rFonts w:ascii="Arial" w:hAnsi="Arial" w:cs="Arial"/>
          <w:sz w:val="28"/>
          <w:szCs w:val="28"/>
        </w:rPr>
      </w:pPr>
      <w:r w:rsidRPr="00FD2B1B">
        <w:rPr>
          <w:rFonts w:ascii="Arial" w:hAnsi="Arial" w:cs="Arial"/>
          <w:sz w:val="28"/>
          <w:szCs w:val="28"/>
        </w:rPr>
        <w:t>1</w:t>
      </w:r>
      <w:r w:rsidRPr="00FD2B1B">
        <w:rPr>
          <w:rFonts w:ascii="Arial" w:hAnsi="Arial" w:cs="Arial"/>
          <w:sz w:val="28"/>
          <w:szCs w:val="28"/>
        </w:rPr>
        <w:tab/>
        <w:t>Purpose</w:t>
      </w:r>
    </w:p>
    <w:p w14:paraId="3D77331A" w14:textId="77777777" w:rsidR="000C6BC9" w:rsidRDefault="000C6BC9" w:rsidP="000C6BC9">
      <w:pPr>
        <w:rPr>
          <w:rFonts w:ascii="Calibri" w:hAnsi="Calibri"/>
          <w:sz w:val="22"/>
          <w:szCs w:val="22"/>
        </w:rPr>
      </w:pPr>
    </w:p>
    <w:p w14:paraId="20F04A8F" w14:textId="5C3DE21A" w:rsidR="000C6BC9" w:rsidRPr="008E66D0" w:rsidRDefault="000C6BC9" w:rsidP="000C6BC9">
      <w:pPr>
        <w:rPr>
          <w:rFonts w:ascii="Calibri" w:hAnsi="Calibri"/>
        </w:rPr>
      </w:pPr>
      <w:r w:rsidRPr="008E66D0">
        <w:rPr>
          <w:rFonts w:ascii="Calibri" w:hAnsi="Calibri"/>
        </w:rPr>
        <w:t xml:space="preserve">The [ORGANISATION] </w:t>
      </w:r>
      <w:r>
        <w:rPr>
          <w:rFonts w:ascii="Calibri" w:hAnsi="Calibri"/>
        </w:rPr>
        <w:t>Archive Disposal</w:t>
      </w:r>
      <w:r w:rsidRPr="008E66D0">
        <w:rPr>
          <w:rFonts w:ascii="Calibri" w:hAnsi="Calibri"/>
        </w:rPr>
        <w:t xml:space="preserve"> Policy is aimed at setting out </w:t>
      </w:r>
      <w:r>
        <w:rPr>
          <w:rFonts w:ascii="Calibri" w:hAnsi="Calibri"/>
        </w:rPr>
        <w:t xml:space="preserve">the </w:t>
      </w:r>
      <w:r w:rsidR="00D04DF1">
        <w:rPr>
          <w:rFonts w:ascii="Calibri" w:hAnsi="Calibri"/>
        </w:rPr>
        <w:t xml:space="preserve">principles of and </w:t>
      </w:r>
      <w:r>
        <w:rPr>
          <w:rFonts w:ascii="Calibri" w:hAnsi="Calibri"/>
        </w:rPr>
        <w:t xml:space="preserve"> authorisations required for disposing of </w:t>
      </w:r>
      <w:r w:rsidR="00BB4625">
        <w:rPr>
          <w:rFonts w:ascii="Calibri" w:hAnsi="Calibri"/>
        </w:rPr>
        <w:t xml:space="preserve">physical </w:t>
      </w:r>
      <w:r>
        <w:rPr>
          <w:rFonts w:ascii="Calibri" w:hAnsi="Calibri"/>
        </w:rPr>
        <w:t xml:space="preserve">media from </w:t>
      </w:r>
      <w:r w:rsidR="00EB0C7F">
        <w:rPr>
          <w:rFonts w:ascii="Calibri" w:hAnsi="Calibri"/>
        </w:rPr>
        <w:t xml:space="preserve">the </w:t>
      </w:r>
      <w:r>
        <w:rPr>
          <w:rFonts w:ascii="Calibri" w:hAnsi="Calibri"/>
        </w:rPr>
        <w:t xml:space="preserve">Archive. </w:t>
      </w:r>
    </w:p>
    <w:p w14:paraId="3D6908D2" w14:textId="77777777" w:rsidR="000C6BC9" w:rsidRPr="0007367E" w:rsidRDefault="000C6BC9" w:rsidP="000C6BC9">
      <w:pPr>
        <w:rPr>
          <w:rFonts w:ascii="Calibri" w:hAnsi="Calibri"/>
          <w:sz w:val="22"/>
          <w:szCs w:val="22"/>
        </w:rPr>
      </w:pPr>
    </w:p>
    <w:p w14:paraId="018434F6" w14:textId="77777777" w:rsidR="000C6BC9" w:rsidRPr="00FD2B1B" w:rsidRDefault="000C6BC9" w:rsidP="000C6BC9">
      <w:pPr>
        <w:pStyle w:val="Heading2"/>
        <w:spacing w:before="0"/>
        <w:rPr>
          <w:rFonts w:ascii="Arial" w:hAnsi="Arial" w:cs="Arial"/>
          <w:sz w:val="28"/>
          <w:szCs w:val="28"/>
        </w:rPr>
      </w:pPr>
      <w:r w:rsidRPr="00FD2B1B">
        <w:rPr>
          <w:rFonts w:ascii="Arial" w:hAnsi="Arial" w:cs="Arial"/>
          <w:sz w:val="28"/>
          <w:szCs w:val="28"/>
        </w:rPr>
        <w:t>2</w:t>
      </w:r>
      <w:r w:rsidRPr="00FD2B1B">
        <w:rPr>
          <w:rFonts w:ascii="Arial" w:hAnsi="Arial" w:cs="Arial"/>
          <w:sz w:val="28"/>
          <w:szCs w:val="28"/>
        </w:rPr>
        <w:tab/>
      </w:r>
      <w:r>
        <w:rPr>
          <w:rFonts w:ascii="Arial" w:hAnsi="Arial" w:cs="Arial"/>
          <w:sz w:val="28"/>
          <w:szCs w:val="28"/>
        </w:rPr>
        <w:t>Policy</w:t>
      </w:r>
    </w:p>
    <w:p w14:paraId="47F07E95" w14:textId="77777777" w:rsidR="000C6BC9" w:rsidRDefault="000C6BC9" w:rsidP="000C6BC9">
      <w:pPr>
        <w:rPr>
          <w:rFonts w:ascii="Arial" w:hAnsi="Arial" w:cs="Arial"/>
          <w:b/>
          <w:bCs/>
        </w:rPr>
      </w:pPr>
    </w:p>
    <w:p w14:paraId="70350354" w14:textId="38B7EADF" w:rsidR="000C6BC9" w:rsidRPr="008E66D0" w:rsidRDefault="000C6BC9" w:rsidP="000C6BC9">
      <w:pPr>
        <w:rPr>
          <w:rFonts w:ascii="Calibri" w:hAnsi="Calibri"/>
        </w:rPr>
      </w:pPr>
      <w:r w:rsidRPr="008E66D0">
        <w:rPr>
          <w:rFonts w:ascii="Calibri" w:hAnsi="Calibri"/>
        </w:rPr>
        <w:t xml:space="preserve">[ORGANISATION] will manage </w:t>
      </w:r>
      <w:r>
        <w:rPr>
          <w:rFonts w:ascii="Calibri" w:hAnsi="Calibri"/>
        </w:rPr>
        <w:t xml:space="preserve">disposal of media from </w:t>
      </w:r>
      <w:proofErr w:type="spellStart"/>
      <w:r>
        <w:rPr>
          <w:rFonts w:ascii="Calibri" w:hAnsi="Calibri"/>
        </w:rPr>
        <w:t>it’s</w:t>
      </w:r>
      <w:proofErr w:type="spellEnd"/>
      <w:r>
        <w:rPr>
          <w:rFonts w:ascii="Calibri" w:hAnsi="Calibri"/>
        </w:rPr>
        <w:t xml:space="preserve"> Archive </w:t>
      </w:r>
      <w:r w:rsidRPr="008E66D0">
        <w:rPr>
          <w:rFonts w:ascii="Calibri" w:hAnsi="Calibri"/>
        </w:rPr>
        <w:t xml:space="preserve">according to </w:t>
      </w:r>
      <w:r w:rsidR="004F4326">
        <w:rPr>
          <w:rFonts w:ascii="Calibri" w:hAnsi="Calibri"/>
        </w:rPr>
        <w:t>five</w:t>
      </w:r>
      <w:r w:rsidRPr="008E66D0">
        <w:rPr>
          <w:rFonts w:ascii="Calibri" w:hAnsi="Calibri"/>
        </w:rPr>
        <w:t xml:space="preserve"> principles:</w:t>
      </w:r>
    </w:p>
    <w:p w14:paraId="3CCD93B8" w14:textId="77777777" w:rsidR="000C6BC9" w:rsidRPr="008E66D0" w:rsidRDefault="000C6BC9" w:rsidP="000C6BC9">
      <w:pPr>
        <w:rPr>
          <w:rFonts w:ascii="Calibri" w:hAnsi="Calibri"/>
          <w:b/>
        </w:rPr>
      </w:pPr>
    </w:p>
    <w:p w14:paraId="7776C1F8" w14:textId="1D625F3A" w:rsidR="00BB4625" w:rsidRDefault="000C6BC9" w:rsidP="00EC17AA">
      <w:pPr>
        <w:numPr>
          <w:ilvl w:val="0"/>
          <w:numId w:val="1"/>
        </w:numPr>
        <w:rPr>
          <w:rFonts w:ascii="Calibri" w:hAnsi="Calibri"/>
        </w:rPr>
      </w:pPr>
      <w:r>
        <w:rPr>
          <w:rFonts w:ascii="Calibri" w:hAnsi="Calibri"/>
          <w:b/>
        </w:rPr>
        <w:t>Cultural accountability</w:t>
      </w:r>
      <w:r w:rsidRPr="008E66D0">
        <w:rPr>
          <w:rFonts w:ascii="Calibri" w:hAnsi="Calibri"/>
          <w:b/>
        </w:rPr>
        <w:br/>
      </w:r>
      <w:r>
        <w:rPr>
          <w:rFonts w:ascii="Calibri" w:hAnsi="Calibri"/>
        </w:rPr>
        <w:t xml:space="preserve">Disposal of </w:t>
      </w:r>
      <w:r w:rsidR="00BB4625">
        <w:rPr>
          <w:rFonts w:ascii="Calibri" w:hAnsi="Calibri"/>
        </w:rPr>
        <w:t xml:space="preserve">physical </w:t>
      </w:r>
      <w:r>
        <w:rPr>
          <w:rFonts w:ascii="Calibri" w:hAnsi="Calibri"/>
        </w:rPr>
        <w:t xml:space="preserve">media representing cultural law and senior law holders may only be </w:t>
      </w:r>
      <w:r w:rsidR="00BB4625">
        <w:rPr>
          <w:rFonts w:ascii="Calibri" w:hAnsi="Calibri"/>
        </w:rPr>
        <w:t xml:space="preserve">disposed of with the approval of the Archive’s  Cultural Custodians and in accordance with any cultural restrictions relevant to the media content. </w:t>
      </w:r>
    </w:p>
    <w:p w14:paraId="641D3964" w14:textId="77777777" w:rsidR="00BB4625" w:rsidRDefault="00BB4625" w:rsidP="00BB4625">
      <w:pPr>
        <w:rPr>
          <w:rFonts w:ascii="Calibri" w:hAnsi="Calibri"/>
        </w:rPr>
      </w:pPr>
    </w:p>
    <w:p w14:paraId="35A8CA65" w14:textId="7E1BF740" w:rsidR="000C6BC9" w:rsidRPr="008E66D0" w:rsidRDefault="00BB4625" w:rsidP="00EC17AA">
      <w:pPr>
        <w:numPr>
          <w:ilvl w:val="0"/>
          <w:numId w:val="1"/>
        </w:numPr>
        <w:rPr>
          <w:rFonts w:ascii="Calibri" w:hAnsi="Calibri"/>
        </w:rPr>
      </w:pPr>
      <w:r w:rsidRPr="00BB4625">
        <w:rPr>
          <w:rFonts w:ascii="Calibri" w:hAnsi="Calibri"/>
          <w:b/>
        </w:rPr>
        <w:t>Cultural security</w:t>
      </w:r>
      <w:r>
        <w:rPr>
          <w:rFonts w:ascii="Calibri" w:hAnsi="Calibri"/>
        </w:rPr>
        <w:br/>
        <w:t xml:space="preserve">Physical media representing cultural law and senior law holders must be disposed of securely to ensure that the media does not become available accidentally to persons without cultural permissions to view or listen. </w:t>
      </w:r>
    </w:p>
    <w:p w14:paraId="27694249" w14:textId="77777777" w:rsidR="000C6BC9" w:rsidRPr="008E66D0" w:rsidRDefault="000C6BC9" w:rsidP="000C6BC9">
      <w:pPr>
        <w:rPr>
          <w:rFonts w:ascii="Calibri" w:hAnsi="Calibri"/>
        </w:rPr>
      </w:pPr>
    </w:p>
    <w:p w14:paraId="0C20A9D6" w14:textId="2E4F241A" w:rsidR="000C6BC9" w:rsidRPr="008E66D0" w:rsidRDefault="00BB4625" w:rsidP="00EC17AA">
      <w:pPr>
        <w:numPr>
          <w:ilvl w:val="0"/>
          <w:numId w:val="1"/>
        </w:numPr>
        <w:rPr>
          <w:rFonts w:ascii="Calibri" w:hAnsi="Calibri"/>
        </w:rPr>
      </w:pPr>
      <w:r>
        <w:rPr>
          <w:rFonts w:ascii="Calibri" w:hAnsi="Calibri"/>
          <w:b/>
        </w:rPr>
        <w:t>Digital redundancy</w:t>
      </w:r>
      <w:r w:rsidR="000C6BC9" w:rsidRPr="008E66D0">
        <w:rPr>
          <w:rFonts w:ascii="Calibri" w:hAnsi="Calibri"/>
        </w:rPr>
        <w:br/>
      </w:r>
      <w:r>
        <w:rPr>
          <w:rFonts w:ascii="Calibri" w:hAnsi="Calibri"/>
        </w:rPr>
        <w:t>Wherever appropriate</w:t>
      </w:r>
      <w:r w:rsidR="00D04DF1">
        <w:rPr>
          <w:rFonts w:ascii="Calibri" w:hAnsi="Calibri"/>
        </w:rPr>
        <w:t xml:space="preserve"> and possible</w:t>
      </w:r>
      <w:r>
        <w:rPr>
          <w:rFonts w:ascii="Calibri" w:hAnsi="Calibri"/>
        </w:rPr>
        <w:t xml:space="preserve">, any physical media identified for disposal is to be digitised to preservation master standard. </w:t>
      </w:r>
    </w:p>
    <w:p w14:paraId="5C203CE0" w14:textId="77777777" w:rsidR="000C6BC9" w:rsidRPr="008E66D0" w:rsidRDefault="000C6BC9" w:rsidP="000C6BC9">
      <w:pPr>
        <w:rPr>
          <w:rFonts w:ascii="Calibri" w:hAnsi="Calibri"/>
        </w:rPr>
      </w:pPr>
    </w:p>
    <w:p w14:paraId="3B7CD610" w14:textId="77777777" w:rsidR="004F4326" w:rsidRDefault="00BB4625" w:rsidP="00EC17AA">
      <w:pPr>
        <w:numPr>
          <w:ilvl w:val="0"/>
          <w:numId w:val="1"/>
        </w:numPr>
        <w:rPr>
          <w:rFonts w:ascii="Calibri" w:hAnsi="Calibri"/>
        </w:rPr>
      </w:pPr>
      <w:r>
        <w:rPr>
          <w:rFonts w:ascii="Calibri" w:hAnsi="Calibri"/>
          <w:b/>
        </w:rPr>
        <w:t>Ownership not to be transferred</w:t>
      </w:r>
      <w:r w:rsidR="000C6BC9">
        <w:rPr>
          <w:rFonts w:ascii="Calibri" w:hAnsi="Calibri"/>
          <w:b/>
        </w:rPr>
        <w:t xml:space="preserve"> </w:t>
      </w:r>
      <w:r>
        <w:rPr>
          <w:rFonts w:ascii="Calibri" w:hAnsi="Calibri"/>
          <w:b/>
        </w:rPr>
        <w:br/>
      </w:r>
      <w:r>
        <w:rPr>
          <w:rFonts w:ascii="Calibri" w:hAnsi="Calibri"/>
        </w:rPr>
        <w:t>The legal copyright and ICIP of media produced by the Archive’s organisation and held in the Archive is not to be transferred to any other person or organisation</w:t>
      </w:r>
      <w:r w:rsidR="00D04DF1">
        <w:rPr>
          <w:rFonts w:ascii="Calibri" w:hAnsi="Calibri"/>
        </w:rPr>
        <w:t xml:space="preserve"> as a disposal action. </w:t>
      </w:r>
    </w:p>
    <w:p w14:paraId="3F2CF88F" w14:textId="77777777" w:rsidR="004F4326" w:rsidRDefault="004F4326" w:rsidP="004F4326">
      <w:pPr>
        <w:pStyle w:val="ListParagraph"/>
        <w:rPr>
          <w:rFonts w:ascii="Calibri" w:hAnsi="Calibri"/>
        </w:rPr>
      </w:pPr>
    </w:p>
    <w:p w14:paraId="5BCC37D0" w14:textId="56BAC314" w:rsidR="000C6BC9" w:rsidRDefault="004F4326" w:rsidP="00EC17AA">
      <w:pPr>
        <w:numPr>
          <w:ilvl w:val="0"/>
          <w:numId w:val="1"/>
        </w:numPr>
        <w:rPr>
          <w:rFonts w:ascii="Calibri" w:hAnsi="Calibri"/>
        </w:rPr>
      </w:pPr>
      <w:r w:rsidRPr="004F4326">
        <w:rPr>
          <w:rFonts w:ascii="Calibri" w:hAnsi="Calibri"/>
          <w:b/>
        </w:rPr>
        <w:t>Right of return</w:t>
      </w:r>
      <w:r>
        <w:rPr>
          <w:rFonts w:ascii="Calibri" w:hAnsi="Calibri"/>
        </w:rPr>
        <w:br/>
        <w:t>Donors of media will have the right to have donated media returned that would otherwise be disposed of.</w:t>
      </w:r>
    </w:p>
    <w:p w14:paraId="605D74D9" w14:textId="77777777" w:rsidR="00BB4625" w:rsidRDefault="00BB4625" w:rsidP="00BB4625">
      <w:pPr>
        <w:pStyle w:val="ListParagraph"/>
        <w:rPr>
          <w:rFonts w:ascii="Calibri" w:hAnsi="Calibri"/>
        </w:rPr>
      </w:pPr>
    </w:p>
    <w:p w14:paraId="0D71C349" w14:textId="77777777" w:rsidR="00BB4625" w:rsidRPr="008E66D0" w:rsidRDefault="00BB4625" w:rsidP="00BB4625">
      <w:pPr>
        <w:rPr>
          <w:rFonts w:ascii="Calibri" w:hAnsi="Calibri"/>
        </w:rPr>
      </w:pPr>
    </w:p>
    <w:p w14:paraId="4486099E" w14:textId="77777777" w:rsidR="000C6BC9" w:rsidRDefault="000C6BC9" w:rsidP="000C6BC9">
      <w:pPr>
        <w:pStyle w:val="Heading2"/>
        <w:spacing w:before="0"/>
        <w:rPr>
          <w:rFonts w:ascii="Arial" w:hAnsi="Arial" w:cs="Arial"/>
          <w:sz w:val="28"/>
          <w:szCs w:val="28"/>
        </w:rPr>
      </w:pPr>
    </w:p>
    <w:p w14:paraId="652BD12E" w14:textId="77777777" w:rsidR="000C6BC9" w:rsidRPr="00224CFC" w:rsidRDefault="000C6BC9" w:rsidP="000C6BC9">
      <w:pPr>
        <w:pStyle w:val="Heading2"/>
        <w:spacing w:before="0"/>
        <w:rPr>
          <w:rFonts w:ascii="Arial" w:hAnsi="Arial" w:cs="Arial"/>
          <w:sz w:val="28"/>
          <w:szCs w:val="28"/>
        </w:rPr>
      </w:pPr>
      <w:r w:rsidRPr="00224CFC">
        <w:rPr>
          <w:rFonts w:ascii="Arial" w:hAnsi="Arial" w:cs="Arial"/>
          <w:sz w:val="28"/>
          <w:szCs w:val="28"/>
        </w:rPr>
        <w:t>3</w:t>
      </w:r>
      <w:r w:rsidRPr="00224CFC">
        <w:rPr>
          <w:rFonts w:ascii="Arial" w:hAnsi="Arial" w:cs="Arial"/>
          <w:sz w:val="28"/>
          <w:szCs w:val="28"/>
        </w:rPr>
        <w:tab/>
      </w:r>
      <w:r>
        <w:rPr>
          <w:rFonts w:ascii="Arial" w:hAnsi="Arial" w:cs="Arial"/>
          <w:sz w:val="28"/>
          <w:szCs w:val="28"/>
        </w:rPr>
        <w:t>Implementation Responsibility</w:t>
      </w:r>
    </w:p>
    <w:p w14:paraId="5D04C94C" w14:textId="77777777" w:rsidR="000C6BC9" w:rsidRDefault="000C6BC9" w:rsidP="000C6BC9">
      <w:pPr>
        <w:rPr>
          <w:rFonts w:ascii="Arial" w:hAnsi="Arial" w:cs="Arial"/>
          <w:b/>
          <w:bCs/>
        </w:rPr>
      </w:pPr>
    </w:p>
    <w:p w14:paraId="1BAB3E8E" w14:textId="45F63232" w:rsidR="000C6BC9" w:rsidRDefault="000C6BC9" w:rsidP="000C6BC9">
      <w:pPr>
        <w:rPr>
          <w:rFonts w:ascii="Calibri" w:hAnsi="Calibri"/>
        </w:rPr>
      </w:pPr>
      <w:r w:rsidRPr="008E66D0">
        <w:rPr>
          <w:rFonts w:ascii="Calibri" w:hAnsi="Calibri"/>
        </w:rPr>
        <w:t xml:space="preserve">The </w:t>
      </w:r>
      <w:r w:rsidR="00D04DF1">
        <w:rPr>
          <w:rFonts w:ascii="Calibri" w:hAnsi="Calibri"/>
        </w:rPr>
        <w:t xml:space="preserve">Archive Manager is responsible for ensuring the implementation of this policy. </w:t>
      </w:r>
    </w:p>
    <w:p w14:paraId="138B8E2D" w14:textId="77777777" w:rsidR="000C6BC9" w:rsidRDefault="000C6BC9" w:rsidP="000C6BC9">
      <w:pPr>
        <w:rPr>
          <w:rFonts w:ascii="Calibri" w:hAnsi="Calibri"/>
        </w:rPr>
      </w:pPr>
    </w:p>
    <w:p w14:paraId="6BDA1DDA" w14:textId="41FBE979" w:rsidR="000C6BC9" w:rsidRDefault="00D04DF1" w:rsidP="004F4326">
      <w:pPr>
        <w:rPr>
          <w:rFonts w:ascii="Calibri" w:hAnsi="Calibri" w:cs="Arial"/>
          <w:b/>
          <w:color w:val="000000"/>
          <w:sz w:val="28"/>
          <w:szCs w:val="28"/>
        </w:rPr>
      </w:pPr>
      <w:r>
        <w:rPr>
          <w:rFonts w:ascii="Calibri" w:hAnsi="Calibri" w:cs="Arial"/>
          <w:b/>
          <w:color w:val="000000"/>
          <w:sz w:val="28"/>
          <w:szCs w:val="28"/>
        </w:rPr>
        <w:br w:type="page"/>
      </w:r>
      <w:r w:rsidR="000C6BC9" w:rsidRPr="00820F6B">
        <w:rPr>
          <w:rFonts w:ascii="Calibri" w:hAnsi="Calibri" w:cs="Arial"/>
          <w:b/>
          <w:color w:val="000000"/>
          <w:sz w:val="28"/>
          <w:szCs w:val="28"/>
        </w:rPr>
        <w:lastRenderedPageBreak/>
        <w:t>ASSOCIATED POLICIES</w:t>
      </w:r>
    </w:p>
    <w:p w14:paraId="783893AE" w14:textId="77777777" w:rsidR="004F4326" w:rsidRPr="00820F6B" w:rsidRDefault="004F4326" w:rsidP="004F4326">
      <w:pPr>
        <w:rPr>
          <w:rFonts w:ascii="Calibri" w:hAnsi="Calibri" w:cs="Arial"/>
          <w:b/>
          <w:color w:val="000000"/>
          <w:sz w:val="28"/>
          <w:szCs w:val="28"/>
        </w:rPr>
      </w:pPr>
      <w:bookmarkStart w:id="0" w:name="_GoBack"/>
      <w:bookmarkEnd w:id="0"/>
    </w:p>
    <w:p w14:paraId="29F7427A" w14:textId="2DD7B9F3" w:rsidR="000C6BC9" w:rsidRPr="004F4326" w:rsidRDefault="004F4326" w:rsidP="004F4326">
      <w:pPr>
        <w:pStyle w:val="ListParagraph"/>
        <w:numPr>
          <w:ilvl w:val="0"/>
          <w:numId w:val="2"/>
        </w:numPr>
        <w:spacing w:after="60"/>
        <w:rPr>
          <w:rFonts w:ascii="Calibri" w:hAnsi="Calibri"/>
          <w:sz w:val="22"/>
          <w:szCs w:val="22"/>
        </w:rPr>
      </w:pPr>
      <w:r w:rsidRPr="004F4326">
        <w:rPr>
          <w:rFonts w:ascii="Calibri" w:hAnsi="Calibri"/>
          <w:sz w:val="22"/>
          <w:szCs w:val="22"/>
        </w:rPr>
        <w:t>Media Donation Policy</w:t>
      </w:r>
    </w:p>
    <w:p w14:paraId="489BBE49" w14:textId="19DFC86B" w:rsidR="00D04DF1" w:rsidRDefault="00D04DF1" w:rsidP="000C6BC9">
      <w:pPr>
        <w:spacing w:after="60"/>
        <w:rPr>
          <w:rFonts w:ascii="Calibri" w:hAnsi="Calibri"/>
          <w:sz w:val="22"/>
          <w:szCs w:val="22"/>
        </w:rPr>
      </w:pPr>
    </w:p>
    <w:p w14:paraId="391878CE" w14:textId="77777777" w:rsidR="00D04DF1" w:rsidRDefault="00D04DF1" w:rsidP="000C6BC9">
      <w:pPr>
        <w:spacing w:after="60"/>
        <w:rPr>
          <w:rFonts w:ascii="Calibri" w:hAnsi="Calibri"/>
          <w:sz w:val="22"/>
          <w:szCs w:val="22"/>
        </w:rPr>
      </w:pPr>
    </w:p>
    <w:p w14:paraId="0DBE0130" w14:textId="77777777" w:rsidR="000C6BC9" w:rsidRPr="00E15EB1" w:rsidRDefault="000C6BC9" w:rsidP="000C6BC9">
      <w:pPr>
        <w:pStyle w:val="Heading2"/>
        <w:spacing w:before="60" w:after="120"/>
        <w:rPr>
          <w:rFonts w:ascii="Calibri" w:hAnsi="Calibri"/>
          <w:lang w:eastAsia="en-AU"/>
        </w:rPr>
      </w:pPr>
      <w:r w:rsidRPr="00E15EB1">
        <w:rPr>
          <w:rFonts w:ascii="Calibri" w:hAnsi="Calibri"/>
          <w:lang w:eastAsia="en-AU"/>
        </w:rPr>
        <w:t>Authorisation</w:t>
      </w:r>
    </w:p>
    <w:p w14:paraId="4D405120" w14:textId="77777777" w:rsidR="000C6BC9" w:rsidRPr="00E15EB1" w:rsidRDefault="000C6BC9" w:rsidP="000C6BC9">
      <w:pPr>
        <w:rPr>
          <w:rFonts w:ascii="Calibri" w:hAnsi="Calibri"/>
          <w:color w:val="808080"/>
        </w:rPr>
      </w:pPr>
      <w:r w:rsidRPr="00E15EB1">
        <w:rPr>
          <w:rFonts w:ascii="Calibri" w:hAnsi="Calibri"/>
          <w:color w:val="808080"/>
        </w:rPr>
        <w:t>&lt;Signature of Board Chair&gt;</w:t>
      </w:r>
    </w:p>
    <w:p w14:paraId="3775056D" w14:textId="77777777" w:rsidR="000C6BC9" w:rsidRPr="00E15EB1" w:rsidRDefault="000C6BC9" w:rsidP="000C6BC9">
      <w:pPr>
        <w:rPr>
          <w:rFonts w:ascii="Calibri" w:hAnsi="Calibri"/>
          <w:color w:val="808080"/>
        </w:rPr>
      </w:pPr>
      <w:r w:rsidRPr="00E15EB1">
        <w:rPr>
          <w:rFonts w:ascii="Calibri" w:hAnsi="Calibri"/>
          <w:color w:val="808080"/>
        </w:rPr>
        <w:t>&lt;Signature of Manager&gt;</w:t>
      </w:r>
      <w:r w:rsidRPr="00E15EB1">
        <w:rPr>
          <w:rFonts w:ascii="Calibri" w:hAnsi="Calibri"/>
          <w:color w:val="808080"/>
        </w:rPr>
        <w:br/>
        <w:t>&lt;Date of approval by the Board&gt;</w:t>
      </w:r>
      <w:r w:rsidRPr="00E15EB1">
        <w:rPr>
          <w:rFonts w:ascii="Calibri" w:hAnsi="Calibri"/>
          <w:color w:val="808080"/>
        </w:rPr>
        <w:br/>
        <w:t>&lt;Name of Organisation&gt;</w:t>
      </w:r>
    </w:p>
    <w:p w14:paraId="1F5E0768" w14:textId="77777777" w:rsidR="000C6BC9" w:rsidRPr="00146A15" w:rsidRDefault="000C6BC9" w:rsidP="000C6BC9">
      <w:pPr>
        <w:spacing w:after="60"/>
        <w:rPr>
          <w:rFonts w:ascii="Calibri" w:hAnsi="Calibri"/>
          <w:sz w:val="22"/>
          <w:szCs w:val="22"/>
        </w:rPr>
      </w:pPr>
    </w:p>
    <w:p w14:paraId="0DF8E4C0" w14:textId="77777777" w:rsidR="00F132EC" w:rsidRPr="00F132EC" w:rsidRDefault="00F132EC" w:rsidP="00F132EC">
      <w:pPr>
        <w:rPr>
          <w:lang w:val="en-US"/>
        </w:rPr>
      </w:pPr>
    </w:p>
    <w:sectPr w:rsidR="00F132EC" w:rsidRPr="00F132EC" w:rsidSect="00A851B6">
      <w:footerReference w:type="default" r:id="rId7"/>
      <w:headerReference w:type="first" r:id="rId8"/>
      <w:footerReference w:type="first" r:id="rId9"/>
      <w:pgSz w:w="11900" w:h="16840"/>
      <w:pgMar w:top="1440" w:right="1436" w:bottom="642"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9EACA" w14:textId="77777777" w:rsidR="00EA696D" w:rsidRDefault="00EA696D" w:rsidP="007E361B">
      <w:r>
        <w:separator/>
      </w:r>
    </w:p>
  </w:endnote>
  <w:endnote w:type="continuationSeparator" w:id="0">
    <w:p w14:paraId="64CFA2F2" w14:textId="77777777" w:rsidR="00EA696D" w:rsidRDefault="00EA696D" w:rsidP="007E3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618FF" w14:textId="3B31288E" w:rsidR="00D04DF1" w:rsidRPr="00D04DF1" w:rsidRDefault="00D04DF1" w:rsidP="00D04DF1">
    <w:pPr>
      <w:pStyle w:val="Footer"/>
      <w:pBdr>
        <w:top w:val="single" w:sz="4" w:space="1" w:color="auto"/>
      </w:pBdr>
      <w:rPr>
        <w:rFonts w:ascii="Calibri" w:hAnsi="Calibri"/>
        <w:b/>
        <w:sz w:val="22"/>
        <w:szCs w:val="22"/>
        <w:lang w:val="en-US"/>
      </w:rPr>
    </w:pPr>
    <w:r w:rsidRPr="00D04DF1">
      <w:rPr>
        <w:rFonts w:ascii="Calibri" w:hAnsi="Calibri"/>
        <w:b/>
        <w:sz w:val="22"/>
        <w:szCs w:val="22"/>
        <w:lang w:val="en-US"/>
      </w:rPr>
      <w:t>First Nations Media Australia. Archiving Policy Bank Template. November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13E43" w14:textId="4E09C6BE" w:rsidR="00D04DF1" w:rsidRPr="00D04DF1" w:rsidRDefault="00D04DF1" w:rsidP="00D04DF1">
    <w:pPr>
      <w:pStyle w:val="Footer"/>
      <w:pBdr>
        <w:top w:val="single" w:sz="4" w:space="1" w:color="auto"/>
      </w:pBdr>
      <w:rPr>
        <w:rFonts w:ascii="Calibri" w:hAnsi="Calibri"/>
        <w:b/>
        <w:sz w:val="22"/>
        <w:szCs w:val="22"/>
        <w:lang w:val="en-US"/>
      </w:rPr>
    </w:pPr>
    <w:r w:rsidRPr="00D04DF1">
      <w:rPr>
        <w:rFonts w:ascii="Calibri" w:hAnsi="Calibri"/>
        <w:b/>
        <w:sz w:val="22"/>
        <w:szCs w:val="22"/>
        <w:lang w:val="en-US"/>
      </w:rPr>
      <w:t>First Nations Media Australia. Archiving Policy Bank Template.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35F81" w14:textId="77777777" w:rsidR="00EA696D" w:rsidRDefault="00EA696D" w:rsidP="007E361B">
      <w:r>
        <w:separator/>
      </w:r>
    </w:p>
  </w:footnote>
  <w:footnote w:type="continuationSeparator" w:id="0">
    <w:p w14:paraId="36D0DE03" w14:textId="77777777" w:rsidR="00EA696D" w:rsidRDefault="00EA696D" w:rsidP="007E3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D5A2F" w14:textId="40531751" w:rsidR="00E10236" w:rsidRPr="006F0756" w:rsidRDefault="00A851B6" w:rsidP="009229E1">
    <w:pPr>
      <w:pStyle w:val="Header"/>
      <w:pBdr>
        <w:bottom w:val="single" w:sz="4" w:space="1" w:color="auto"/>
      </w:pBdr>
      <w:jc w:val="right"/>
      <w:rPr>
        <w:rFonts w:ascii="Calibri" w:hAnsi="Calibri" w:cs="Calibri"/>
        <w:b/>
      </w:rPr>
    </w:pPr>
    <w:r>
      <w:rPr>
        <w:rFonts w:ascii="Calibri" w:hAnsi="Calibri" w:cs="Calibri"/>
        <w:b/>
      </w:rPr>
      <w:t>Disposal Policy</w:t>
    </w:r>
    <w:r w:rsidR="00E10236">
      <w:rPr>
        <w:rFonts w:ascii="Calibri" w:hAnsi="Calibri" w:cs="Calibri"/>
        <w:b/>
      </w:rPr>
      <w:t xml:space="preserve"> Template </w:t>
    </w:r>
  </w:p>
  <w:p w14:paraId="00399186" w14:textId="77777777" w:rsidR="00E10236" w:rsidRDefault="00E10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F073F"/>
    <w:multiLevelType w:val="hybridMultilevel"/>
    <w:tmpl w:val="7E7C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04118B"/>
    <w:multiLevelType w:val="hybridMultilevel"/>
    <w:tmpl w:val="89DE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476"/>
    <w:rsid w:val="00001A33"/>
    <w:rsid w:val="00005BFE"/>
    <w:rsid w:val="00016C14"/>
    <w:rsid w:val="0001782C"/>
    <w:rsid w:val="00021A8F"/>
    <w:rsid w:val="00024437"/>
    <w:rsid w:val="00026BAD"/>
    <w:rsid w:val="0003486E"/>
    <w:rsid w:val="0005064D"/>
    <w:rsid w:val="00050C2C"/>
    <w:rsid w:val="00050F6E"/>
    <w:rsid w:val="00054853"/>
    <w:rsid w:val="0005708C"/>
    <w:rsid w:val="00061D85"/>
    <w:rsid w:val="00064433"/>
    <w:rsid w:val="00064C54"/>
    <w:rsid w:val="00070834"/>
    <w:rsid w:val="000728F7"/>
    <w:rsid w:val="0007362A"/>
    <w:rsid w:val="000758C3"/>
    <w:rsid w:val="000766C8"/>
    <w:rsid w:val="000830D0"/>
    <w:rsid w:val="00092E1F"/>
    <w:rsid w:val="0009476E"/>
    <w:rsid w:val="000960FB"/>
    <w:rsid w:val="000B722F"/>
    <w:rsid w:val="000C0FD3"/>
    <w:rsid w:val="000C5669"/>
    <w:rsid w:val="000C6BC9"/>
    <w:rsid w:val="000D23F1"/>
    <w:rsid w:val="000D2701"/>
    <w:rsid w:val="000D43A4"/>
    <w:rsid w:val="000D7648"/>
    <w:rsid w:val="000E01D0"/>
    <w:rsid w:val="000E6014"/>
    <w:rsid w:val="000F0458"/>
    <w:rsid w:val="000F1B48"/>
    <w:rsid w:val="000F5A36"/>
    <w:rsid w:val="000F5F4B"/>
    <w:rsid w:val="00102904"/>
    <w:rsid w:val="001042BD"/>
    <w:rsid w:val="001072A0"/>
    <w:rsid w:val="0010730D"/>
    <w:rsid w:val="001075AB"/>
    <w:rsid w:val="001134BD"/>
    <w:rsid w:val="00122E97"/>
    <w:rsid w:val="001436EF"/>
    <w:rsid w:val="00145379"/>
    <w:rsid w:val="00146B8A"/>
    <w:rsid w:val="00147B52"/>
    <w:rsid w:val="001507DD"/>
    <w:rsid w:val="00151061"/>
    <w:rsid w:val="0015296A"/>
    <w:rsid w:val="00153D99"/>
    <w:rsid w:val="00154DEB"/>
    <w:rsid w:val="00155145"/>
    <w:rsid w:val="001554C0"/>
    <w:rsid w:val="00155992"/>
    <w:rsid w:val="00155C27"/>
    <w:rsid w:val="00162F93"/>
    <w:rsid w:val="0016495D"/>
    <w:rsid w:val="00171A3A"/>
    <w:rsid w:val="00173DF0"/>
    <w:rsid w:val="00177916"/>
    <w:rsid w:val="0018261E"/>
    <w:rsid w:val="001829E6"/>
    <w:rsid w:val="00187762"/>
    <w:rsid w:val="001877FC"/>
    <w:rsid w:val="00192ADC"/>
    <w:rsid w:val="001A51ED"/>
    <w:rsid w:val="001B433B"/>
    <w:rsid w:val="001B7B5D"/>
    <w:rsid w:val="001C2C7E"/>
    <w:rsid w:val="001C5C66"/>
    <w:rsid w:val="001C7FEF"/>
    <w:rsid w:val="001D386B"/>
    <w:rsid w:val="001E0113"/>
    <w:rsid w:val="001E4FE1"/>
    <w:rsid w:val="001E5A43"/>
    <w:rsid w:val="001E72EB"/>
    <w:rsid w:val="001F110B"/>
    <w:rsid w:val="001F2FF8"/>
    <w:rsid w:val="001F5200"/>
    <w:rsid w:val="001F71E3"/>
    <w:rsid w:val="00204A41"/>
    <w:rsid w:val="002068A5"/>
    <w:rsid w:val="0021227F"/>
    <w:rsid w:val="002131C4"/>
    <w:rsid w:val="00214C43"/>
    <w:rsid w:val="00216106"/>
    <w:rsid w:val="00221A1B"/>
    <w:rsid w:val="00224EF5"/>
    <w:rsid w:val="002258B6"/>
    <w:rsid w:val="00235896"/>
    <w:rsid w:val="00240E80"/>
    <w:rsid w:val="00241332"/>
    <w:rsid w:val="0024661F"/>
    <w:rsid w:val="00247B67"/>
    <w:rsid w:val="00247B8D"/>
    <w:rsid w:val="0025175A"/>
    <w:rsid w:val="002620F6"/>
    <w:rsid w:val="00263B22"/>
    <w:rsid w:val="002647E9"/>
    <w:rsid w:val="002729A9"/>
    <w:rsid w:val="00273ADB"/>
    <w:rsid w:val="00287B1D"/>
    <w:rsid w:val="0029527D"/>
    <w:rsid w:val="002A1B18"/>
    <w:rsid w:val="002A46BA"/>
    <w:rsid w:val="002A5179"/>
    <w:rsid w:val="002B1EEE"/>
    <w:rsid w:val="002B6DD0"/>
    <w:rsid w:val="002C47FD"/>
    <w:rsid w:val="002C797E"/>
    <w:rsid w:val="002C7A09"/>
    <w:rsid w:val="002D1086"/>
    <w:rsid w:val="002D7917"/>
    <w:rsid w:val="002E1ADB"/>
    <w:rsid w:val="002E632D"/>
    <w:rsid w:val="002F0FA1"/>
    <w:rsid w:val="002F139F"/>
    <w:rsid w:val="002F48B8"/>
    <w:rsid w:val="002F4FAB"/>
    <w:rsid w:val="002F7924"/>
    <w:rsid w:val="0031090E"/>
    <w:rsid w:val="00314B5D"/>
    <w:rsid w:val="003171A0"/>
    <w:rsid w:val="00320ABC"/>
    <w:rsid w:val="00324CC4"/>
    <w:rsid w:val="00325C4E"/>
    <w:rsid w:val="00326ED2"/>
    <w:rsid w:val="00327373"/>
    <w:rsid w:val="0033042F"/>
    <w:rsid w:val="0033612E"/>
    <w:rsid w:val="00337F4D"/>
    <w:rsid w:val="003409BC"/>
    <w:rsid w:val="00342A1C"/>
    <w:rsid w:val="00342D88"/>
    <w:rsid w:val="003442E2"/>
    <w:rsid w:val="003471DA"/>
    <w:rsid w:val="00347F62"/>
    <w:rsid w:val="00355107"/>
    <w:rsid w:val="003562D6"/>
    <w:rsid w:val="00361C79"/>
    <w:rsid w:val="00361CF9"/>
    <w:rsid w:val="00361DCA"/>
    <w:rsid w:val="00370D84"/>
    <w:rsid w:val="00371EAD"/>
    <w:rsid w:val="00372E2E"/>
    <w:rsid w:val="00377AFF"/>
    <w:rsid w:val="00385796"/>
    <w:rsid w:val="003859AD"/>
    <w:rsid w:val="00386684"/>
    <w:rsid w:val="00386CD5"/>
    <w:rsid w:val="0039384B"/>
    <w:rsid w:val="00396680"/>
    <w:rsid w:val="003A0E5C"/>
    <w:rsid w:val="003A13E9"/>
    <w:rsid w:val="003A1E4D"/>
    <w:rsid w:val="003A58FD"/>
    <w:rsid w:val="003A6062"/>
    <w:rsid w:val="003B03B4"/>
    <w:rsid w:val="003B0631"/>
    <w:rsid w:val="003B4BCF"/>
    <w:rsid w:val="003C744F"/>
    <w:rsid w:val="003D18F7"/>
    <w:rsid w:val="003D40E5"/>
    <w:rsid w:val="003E0CA1"/>
    <w:rsid w:val="003E23B5"/>
    <w:rsid w:val="003E6A35"/>
    <w:rsid w:val="0040143E"/>
    <w:rsid w:val="00415AA8"/>
    <w:rsid w:val="004200FE"/>
    <w:rsid w:val="00422A62"/>
    <w:rsid w:val="00422C56"/>
    <w:rsid w:val="00423AF7"/>
    <w:rsid w:val="00425A8F"/>
    <w:rsid w:val="004315E0"/>
    <w:rsid w:val="004322BF"/>
    <w:rsid w:val="004361CB"/>
    <w:rsid w:val="00440C70"/>
    <w:rsid w:val="00441492"/>
    <w:rsid w:val="00442841"/>
    <w:rsid w:val="00442DA1"/>
    <w:rsid w:val="004439DA"/>
    <w:rsid w:val="00444080"/>
    <w:rsid w:val="004468A6"/>
    <w:rsid w:val="00453036"/>
    <w:rsid w:val="00456DC2"/>
    <w:rsid w:val="004648BB"/>
    <w:rsid w:val="00472F15"/>
    <w:rsid w:val="0048739F"/>
    <w:rsid w:val="0048756A"/>
    <w:rsid w:val="00490C5E"/>
    <w:rsid w:val="004916A6"/>
    <w:rsid w:val="0049317E"/>
    <w:rsid w:val="004A4F1F"/>
    <w:rsid w:val="004A604F"/>
    <w:rsid w:val="004B03E1"/>
    <w:rsid w:val="004B0EF0"/>
    <w:rsid w:val="004B701C"/>
    <w:rsid w:val="004C4BE5"/>
    <w:rsid w:val="004C5F9C"/>
    <w:rsid w:val="004C7CD5"/>
    <w:rsid w:val="004D721E"/>
    <w:rsid w:val="004D795A"/>
    <w:rsid w:val="004D7D4D"/>
    <w:rsid w:val="004E1B34"/>
    <w:rsid w:val="004E3348"/>
    <w:rsid w:val="004E511D"/>
    <w:rsid w:val="004E5297"/>
    <w:rsid w:val="004E6C06"/>
    <w:rsid w:val="004F2F8C"/>
    <w:rsid w:val="004F4326"/>
    <w:rsid w:val="004F7FEA"/>
    <w:rsid w:val="005000BA"/>
    <w:rsid w:val="005026DB"/>
    <w:rsid w:val="005031F5"/>
    <w:rsid w:val="00511063"/>
    <w:rsid w:val="00524783"/>
    <w:rsid w:val="00525754"/>
    <w:rsid w:val="00526546"/>
    <w:rsid w:val="00530D64"/>
    <w:rsid w:val="00532357"/>
    <w:rsid w:val="00532EEA"/>
    <w:rsid w:val="005338E3"/>
    <w:rsid w:val="005361C0"/>
    <w:rsid w:val="005377B7"/>
    <w:rsid w:val="00543535"/>
    <w:rsid w:val="0054465E"/>
    <w:rsid w:val="0055286F"/>
    <w:rsid w:val="00557D7C"/>
    <w:rsid w:val="00560C71"/>
    <w:rsid w:val="00561B65"/>
    <w:rsid w:val="00567B94"/>
    <w:rsid w:val="00570921"/>
    <w:rsid w:val="00573C37"/>
    <w:rsid w:val="00574876"/>
    <w:rsid w:val="005765B8"/>
    <w:rsid w:val="00580693"/>
    <w:rsid w:val="0058322D"/>
    <w:rsid w:val="0058477E"/>
    <w:rsid w:val="00585C86"/>
    <w:rsid w:val="00587A35"/>
    <w:rsid w:val="00590C6A"/>
    <w:rsid w:val="00591FF2"/>
    <w:rsid w:val="0059589F"/>
    <w:rsid w:val="00595B4B"/>
    <w:rsid w:val="00595E6F"/>
    <w:rsid w:val="005A0B78"/>
    <w:rsid w:val="005A2426"/>
    <w:rsid w:val="005A3B3C"/>
    <w:rsid w:val="005A4847"/>
    <w:rsid w:val="005A70EF"/>
    <w:rsid w:val="005B289A"/>
    <w:rsid w:val="005C1F91"/>
    <w:rsid w:val="005C35FD"/>
    <w:rsid w:val="005C777B"/>
    <w:rsid w:val="005D1410"/>
    <w:rsid w:val="005D2DC6"/>
    <w:rsid w:val="005D3711"/>
    <w:rsid w:val="005E1B5D"/>
    <w:rsid w:val="005E6A54"/>
    <w:rsid w:val="005E7FE8"/>
    <w:rsid w:val="005F1959"/>
    <w:rsid w:val="005F5546"/>
    <w:rsid w:val="005F6676"/>
    <w:rsid w:val="005F72DE"/>
    <w:rsid w:val="006017F4"/>
    <w:rsid w:val="006108EC"/>
    <w:rsid w:val="00613B73"/>
    <w:rsid w:val="006145B2"/>
    <w:rsid w:val="0061673B"/>
    <w:rsid w:val="006236E4"/>
    <w:rsid w:val="006268DF"/>
    <w:rsid w:val="00626C0E"/>
    <w:rsid w:val="00627A1D"/>
    <w:rsid w:val="00631BE8"/>
    <w:rsid w:val="00633476"/>
    <w:rsid w:val="00633AF8"/>
    <w:rsid w:val="00640E03"/>
    <w:rsid w:val="00641B95"/>
    <w:rsid w:val="00642F2E"/>
    <w:rsid w:val="00644832"/>
    <w:rsid w:val="00645FEA"/>
    <w:rsid w:val="006508C8"/>
    <w:rsid w:val="00653BCE"/>
    <w:rsid w:val="006558FD"/>
    <w:rsid w:val="0065630A"/>
    <w:rsid w:val="00656AAF"/>
    <w:rsid w:val="006642A5"/>
    <w:rsid w:val="00670428"/>
    <w:rsid w:val="00672EAE"/>
    <w:rsid w:val="006804EA"/>
    <w:rsid w:val="0068591B"/>
    <w:rsid w:val="006978E3"/>
    <w:rsid w:val="006A311A"/>
    <w:rsid w:val="006A631D"/>
    <w:rsid w:val="006B365E"/>
    <w:rsid w:val="006B45AD"/>
    <w:rsid w:val="006B4E41"/>
    <w:rsid w:val="006B5D99"/>
    <w:rsid w:val="006B626D"/>
    <w:rsid w:val="006B72C7"/>
    <w:rsid w:val="006B7632"/>
    <w:rsid w:val="006C219D"/>
    <w:rsid w:val="006D7017"/>
    <w:rsid w:val="006E12F7"/>
    <w:rsid w:val="006E6149"/>
    <w:rsid w:val="006F0756"/>
    <w:rsid w:val="006F49BC"/>
    <w:rsid w:val="006F64E4"/>
    <w:rsid w:val="00700C23"/>
    <w:rsid w:val="00701B0B"/>
    <w:rsid w:val="00713B9F"/>
    <w:rsid w:val="00717DC0"/>
    <w:rsid w:val="00723324"/>
    <w:rsid w:val="00733CA4"/>
    <w:rsid w:val="007343B9"/>
    <w:rsid w:val="007358A8"/>
    <w:rsid w:val="00750BE1"/>
    <w:rsid w:val="0075326A"/>
    <w:rsid w:val="00757BE9"/>
    <w:rsid w:val="00765213"/>
    <w:rsid w:val="00770478"/>
    <w:rsid w:val="007730C8"/>
    <w:rsid w:val="00784441"/>
    <w:rsid w:val="00785A04"/>
    <w:rsid w:val="0078777E"/>
    <w:rsid w:val="007905B4"/>
    <w:rsid w:val="0079137E"/>
    <w:rsid w:val="0079487D"/>
    <w:rsid w:val="007A79A7"/>
    <w:rsid w:val="007B004F"/>
    <w:rsid w:val="007B01B9"/>
    <w:rsid w:val="007B088C"/>
    <w:rsid w:val="007C23AA"/>
    <w:rsid w:val="007D0B22"/>
    <w:rsid w:val="007D24D7"/>
    <w:rsid w:val="007D2DEE"/>
    <w:rsid w:val="007D5A0B"/>
    <w:rsid w:val="007D5CD0"/>
    <w:rsid w:val="007E361B"/>
    <w:rsid w:val="007E408C"/>
    <w:rsid w:val="007F01E6"/>
    <w:rsid w:val="007F3252"/>
    <w:rsid w:val="007F327F"/>
    <w:rsid w:val="007F548A"/>
    <w:rsid w:val="008054EB"/>
    <w:rsid w:val="008059D5"/>
    <w:rsid w:val="00813580"/>
    <w:rsid w:val="008141FB"/>
    <w:rsid w:val="00822B62"/>
    <w:rsid w:val="008301B2"/>
    <w:rsid w:val="00831C82"/>
    <w:rsid w:val="008323F4"/>
    <w:rsid w:val="0083327D"/>
    <w:rsid w:val="00843530"/>
    <w:rsid w:val="00854E5D"/>
    <w:rsid w:val="00861F2A"/>
    <w:rsid w:val="008653CC"/>
    <w:rsid w:val="00871A7B"/>
    <w:rsid w:val="008726E7"/>
    <w:rsid w:val="0087282D"/>
    <w:rsid w:val="008745B2"/>
    <w:rsid w:val="0087580E"/>
    <w:rsid w:val="00875912"/>
    <w:rsid w:val="008768AC"/>
    <w:rsid w:val="008826F9"/>
    <w:rsid w:val="00882CFF"/>
    <w:rsid w:val="0089191D"/>
    <w:rsid w:val="0089193C"/>
    <w:rsid w:val="00892EAE"/>
    <w:rsid w:val="00892F71"/>
    <w:rsid w:val="008A7B5A"/>
    <w:rsid w:val="008B2FA8"/>
    <w:rsid w:val="008B45B6"/>
    <w:rsid w:val="008C0FDA"/>
    <w:rsid w:val="008C16F9"/>
    <w:rsid w:val="008C3B8E"/>
    <w:rsid w:val="008C4E34"/>
    <w:rsid w:val="008D1411"/>
    <w:rsid w:val="008D18FC"/>
    <w:rsid w:val="008D3CC3"/>
    <w:rsid w:val="008D4C0C"/>
    <w:rsid w:val="008E065F"/>
    <w:rsid w:val="008E0B70"/>
    <w:rsid w:val="008E3A27"/>
    <w:rsid w:val="008E6E0D"/>
    <w:rsid w:val="008E7AF7"/>
    <w:rsid w:val="008F3237"/>
    <w:rsid w:val="0091040B"/>
    <w:rsid w:val="009107D7"/>
    <w:rsid w:val="0091573F"/>
    <w:rsid w:val="009158D1"/>
    <w:rsid w:val="0091692B"/>
    <w:rsid w:val="009217AC"/>
    <w:rsid w:val="009229E1"/>
    <w:rsid w:val="009232BB"/>
    <w:rsid w:val="00927907"/>
    <w:rsid w:val="00930094"/>
    <w:rsid w:val="00930BBD"/>
    <w:rsid w:val="00933D43"/>
    <w:rsid w:val="00940BBB"/>
    <w:rsid w:val="0094276B"/>
    <w:rsid w:val="00947B09"/>
    <w:rsid w:val="009654A2"/>
    <w:rsid w:val="009705A0"/>
    <w:rsid w:val="00971B88"/>
    <w:rsid w:val="009736A6"/>
    <w:rsid w:val="009773BD"/>
    <w:rsid w:val="00980CCB"/>
    <w:rsid w:val="00985DAF"/>
    <w:rsid w:val="00987419"/>
    <w:rsid w:val="009915B3"/>
    <w:rsid w:val="00991F21"/>
    <w:rsid w:val="00992806"/>
    <w:rsid w:val="009946CB"/>
    <w:rsid w:val="00995072"/>
    <w:rsid w:val="0099598F"/>
    <w:rsid w:val="009970AA"/>
    <w:rsid w:val="00997EB5"/>
    <w:rsid w:val="009A2BE3"/>
    <w:rsid w:val="009A3542"/>
    <w:rsid w:val="009B0B91"/>
    <w:rsid w:val="009B118E"/>
    <w:rsid w:val="009B4B34"/>
    <w:rsid w:val="009B74C4"/>
    <w:rsid w:val="009C06D6"/>
    <w:rsid w:val="009C41C4"/>
    <w:rsid w:val="009C46C4"/>
    <w:rsid w:val="009D0E27"/>
    <w:rsid w:val="009E18B1"/>
    <w:rsid w:val="009E31A5"/>
    <w:rsid w:val="009E3C81"/>
    <w:rsid w:val="009E616F"/>
    <w:rsid w:val="009E7386"/>
    <w:rsid w:val="009E7C2E"/>
    <w:rsid w:val="009F21E1"/>
    <w:rsid w:val="009F484A"/>
    <w:rsid w:val="009F501A"/>
    <w:rsid w:val="009F548D"/>
    <w:rsid w:val="00A01D47"/>
    <w:rsid w:val="00A03F58"/>
    <w:rsid w:val="00A04354"/>
    <w:rsid w:val="00A047F1"/>
    <w:rsid w:val="00A07CA3"/>
    <w:rsid w:val="00A100AA"/>
    <w:rsid w:val="00A10BDE"/>
    <w:rsid w:val="00A11D55"/>
    <w:rsid w:val="00A12360"/>
    <w:rsid w:val="00A21E68"/>
    <w:rsid w:val="00A31ACA"/>
    <w:rsid w:val="00A34FCE"/>
    <w:rsid w:val="00A3607F"/>
    <w:rsid w:val="00A3609F"/>
    <w:rsid w:val="00A40B72"/>
    <w:rsid w:val="00A41139"/>
    <w:rsid w:val="00A474C0"/>
    <w:rsid w:val="00A568A6"/>
    <w:rsid w:val="00A571FC"/>
    <w:rsid w:val="00A60684"/>
    <w:rsid w:val="00A63768"/>
    <w:rsid w:val="00A67016"/>
    <w:rsid w:val="00A81CE3"/>
    <w:rsid w:val="00A82FAD"/>
    <w:rsid w:val="00A851B6"/>
    <w:rsid w:val="00A92C28"/>
    <w:rsid w:val="00A957F1"/>
    <w:rsid w:val="00A9584F"/>
    <w:rsid w:val="00AA0F83"/>
    <w:rsid w:val="00AA4605"/>
    <w:rsid w:val="00AB143C"/>
    <w:rsid w:val="00AB2774"/>
    <w:rsid w:val="00AC1650"/>
    <w:rsid w:val="00AC5B42"/>
    <w:rsid w:val="00AC7FAA"/>
    <w:rsid w:val="00AE52C3"/>
    <w:rsid w:val="00AE5AA5"/>
    <w:rsid w:val="00AE5CF9"/>
    <w:rsid w:val="00AE626A"/>
    <w:rsid w:val="00AF2EDE"/>
    <w:rsid w:val="00B01714"/>
    <w:rsid w:val="00B0194D"/>
    <w:rsid w:val="00B150E6"/>
    <w:rsid w:val="00B15733"/>
    <w:rsid w:val="00B1657F"/>
    <w:rsid w:val="00B217AD"/>
    <w:rsid w:val="00B23B07"/>
    <w:rsid w:val="00B347A9"/>
    <w:rsid w:val="00B35A73"/>
    <w:rsid w:val="00B418D8"/>
    <w:rsid w:val="00B51110"/>
    <w:rsid w:val="00B52813"/>
    <w:rsid w:val="00B60440"/>
    <w:rsid w:val="00B6222F"/>
    <w:rsid w:val="00B630A4"/>
    <w:rsid w:val="00B63DFE"/>
    <w:rsid w:val="00B64A54"/>
    <w:rsid w:val="00B654D2"/>
    <w:rsid w:val="00B65661"/>
    <w:rsid w:val="00B71A2B"/>
    <w:rsid w:val="00B753FD"/>
    <w:rsid w:val="00B77A37"/>
    <w:rsid w:val="00B86308"/>
    <w:rsid w:val="00B86777"/>
    <w:rsid w:val="00B92D4D"/>
    <w:rsid w:val="00B93A88"/>
    <w:rsid w:val="00B93E55"/>
    <w:rsid w:val="00B97996"/>
    <w:rsid w:val="00BA0281"/>
    <w:rsid w:val="00BA1410"/>
    <w:rsid w:val="00BA26C2"/>
    <w:rsid w:val="00BA44B8"/>
    <w:rsid w:val="00BA5705"/>
    <w:rsid w:val="00BB0BDA"/>
    <w:rsid w:val="00BB4625"/>
    <w:rsid w:val="00BB6AC6"/>
    <w:rsid w:val="00BB7ADF"/>
    <w:rsid w:val="00BC0D49"/>
    <w:rsid w:val="00BC6298"/>
    <w:rsid w:val="00BD3AA0"/>
    <w:rsid w:val="00BD4494"/>
    <w:rsid w:val="00BD6C91"/>
    <w:rsid w:val="00BD7141"/>
    <w:rsid w:val="00BE631F"/>
    <w:rsid w:val="00BE6E24"/>
    <w:rsid w:val="00BF0C73"/>
    <w:rsid w:val="00BF236E"/>
    <w:rsid w:val="00BF2BB7"/>
    <w:rsid w:val="00C02AAD"/>
    <w:rsid w:val="00C03EE6"/>
    <w:rsid w:val="00C16EC1"/>
    <w:rsid w:val="00C17C1D"/>
    <w:rsid w:val="00C262DE"/>
    <w:rsid w:val="00C30268"/>
    <w:rsid w:val="00C30606"/>
    <w:rsid w:val="00C30836"/>
    <w:rsid w:val="00C368B7"/>
    <w:rsid w:val="00C404D2"/>
    <w:rsid w:val="00C41A7C"/>
    <w:rsid w:val="00C639DD"/>
    <w:rsid w:val="00C6438D"/>
    <w:rsid w:val="00C750FF"/>
    <w:rsid w:val="00C77CD6"/>
    <w:rsid w:val="00C85A6D"/>
    <w:rsid w:val="00C924F1"/>
    <w:rsid w:val="00C92BFA"/>
    <w:rsid w:val="00CA4D31"/>
    <w:rsid w:val="00CB3FAB"/>
    <w:rsid w:val="00CB5C8B"/>
    <w:rsid w:val="00CC0D97"/>
    <w:rsid w:val="00CC605F"/>
    <w:rsid w:val="00CD145D"/>
    <w:rsid w:val="00CE2170"/>
    <w:rsid w:val="00CF06A9"/>
    <w:rsid w:val="00CF24E2"/>
    <w:rsid w:val="00CF5EDB"/>
    <w:rsid w:val="00D02473"/>
    <w:rsid w:val="00D0413A"/>
    <w:rsid w:val="00D04DF1"/>
    <w:rsid w:val="00D07126"/>
    <w:rsid w:val="00D07E3D"/>
    <w:rsid w:val="00D124F3"/>
    <w:rsid w:val="00D16520"/>
    <w:rsid w:val="00D23142"/>
    <w:rsid w:val="00D26E62"/>
    <w:rsid w:val="00D3127A"/>
    <w:rsid w:val="00D31F3A"/>
    <w:rsid w:val="00D31FD2"/>
    <w:rsid w:val="00D36F51"/>
    <w:rsid w:val="00D441D3"/>
    <w:rsid w:val="00D47601"/>
    <w:rsid w:val="00D529FE"/>
    <w:rsid w:val="00D546A8"/>
    <w:rsid w:val="00D5769E"/>
    <w:rsid w:val="00D65085"/>
    <w:rsid w:val="00D65D9E"/>
    <w:rsid w:val="00D66557"/>
    <w:rsid w:val="00D665A9"/>
    <w:rsid w:val="00D73D38"/>
    <w:rsid w:val="00D81AE6"/>
    <w:rsid w:val="00D8235D"/>
    <w:rsid w:val="00D837D4"/>
    <w:rsid w:val="00D841B9"/>
    <w:rsid w:val="00D87A29"/>
    <w:rsid w:val="00D97C8A"/>
    <w:rsid w:val="00DA7AE6"/>
    <w:rsid w:val="00DC17D7"/>
    <w:rsid w:val="00DC1A02"/>
    <w:rsid w:val="00DC51D4"/>
    <w:rsid w:val="00DD6F26"/>
    <w:rsid w:val="00DE33FA"/>
    <w:rsid w:val="00DE47B1"/>
    <w:rsid w:val="00DF2375"/>
    <w:rsid w:val="00E0118F"/>
    <w:rsid w:val="00E048FA"/>
    <w:rsid w:val="00E071F9"/>
    <w:rsid w:val="00E10236"/>
    <w:rsid w:val="00E125FF"/>
    <w:rsid w:val="00E1442A"/>
    <w:rsid w:val="00E15353"/>
    <w:rsid w:val="00E256F3"/>
    <w:rsid w:val="00E259DB"/>
    <w:rsid w:val="00E261C3"/>
    <w:rsid w:val="00E304B2"/>
    <w:rsid w:val="00E32C18"/>
    <w:rsid w:val="00E3588E"/>
    <w:rsid w:val="00E51852"/>
    <w:rsid w:val="00E52F37"/>
    <w:rsid w:val="00E56AD1"/>
    <w:rsid w:val="00E61D7F"/>
    <w:rsid w:val="00E65538"/>
    <w:rsid w:val="00E67679"/>
    <w:rsid w:val="00E73B20"/>
    <w:rsid w:val="00E77DD3"/>
    <w:rsid w:val="00E818EA"/>
    <w:rsid w:val="00E92D4F"/>
    <w:rsid w:val="00E977BD"/>
    <w:rsid w:val="00EA07C5"/>
    <w:rsid w:val="00EA6585"/>
    <w:rsid w:val="00EA696D"/>
    <w:rsid w:val="00EA75E7"/>
    <w:rsid w:val="00EB03A6"/>
    <w:rsid w:val="00EB0C7F"/>
    <w:rsid w:val="00EB7125"/>
    <w:rsid w:val="00EC17AA"/>
    <w:rsid w:val="00EC676F"/>
    <w:rsid w:val="00ED2626"/>
    <w:rsid w:val="00EE0518"/>
    <w:rsid w:val="00EE5AE0"/>
    <w:rsid w:val="00EF0052"/>
    <w:rsid w:val="00EF0B04"/>
    <w:rsid w:val="00F065C9"/>
    <w:rsid w:val="00F12C9C"/>
    <w:rsid w:val="00F132EC"/>
    <w:rsid w:val="00F135F2"/>
    <w:rsid w:val="00F13DF6"/>
    <w:rsid w:val="00F14DA1"/>
    <w:rsid w:val="00F17C86"/>
    <w:rsid w:val="00F24C7B"/>
    <w:rsid w:val="00F27F88"/>
    <w:rsid w:val="00F321BB"/>
    <w:rsid w:val="00F361A1"/>
    <w:rsid w:val="00F37D5A"/>
    <w:rsid w:val="00F37EA2"/>
    <w:rsid w:val="00F50B10"/>
    <w:rsid w:val="00F52264"/>
    <w:rsid w:val="00F53744"/>
    <w:rsid w:val="00F57F97"/>
    <w:rsid w:val="00F72363"/>
    <w:rsid w:val="00F72C46"/>
    <w:rsid w:val="00F7457C"/>
    <w:rsid w:val="00F74812"/>
    <w:rsid w:val="00F756F2"/>
    <w:rsid w:val="00F760B2"/>
    <w:rsid w:val="00F768E1"/>
    <w:rsid w:val="00F77AA9"/>
    <w:rsid w:val="00F863D0"/>
    <w:rsid w:val="00F9126D"/>
    <w:rsid w:val="00F93433"/>
    <w:rsid w:val="00FA61F8"/>
    <w:rsid w:val="00FA7C8E"/>
    <w:rsid w:val="00FB3202"/>
    <w:rsid w:val="00FB5F09"/>
    <w:rsid w:val="00FB71E7"/>
    <w:rsid w:val="00FC6BB1"/>
    <w:rsid w:val="00FD1C28"/>
    <w:rsid w:val="00FD2685"/>
    <w:rsid w:val="00FE0C0E"/>
    <w:rsid w:val="00FE4314"/>
    <w:rsid w:val="00FF0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53D7E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88E"/>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8768AC"/>
    <w:pPr>
      <w:keepNext/>
      <w:keepLines/>
      <w:pBdr>
        <w:top w:val="single" w:sz="4" w:space="1" w:color="auto"/>
      </w:pBdr>
      <w:spacing w:before="20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A0281"/>
    <w:pPr>
      <w:keepNext/>
      <w:keepLines/>
      <w:pBdr>
        <w:top w:val="single" w:sz="4" w:space="1" w:color="auto"/>
      </w:pBdr>
      <w:spacing w:before="100"/>
      <w:outlineLvl w:val="1"/>
    </w:pPr>
    <w:rPr>
      <w:rFonts w:asciiTheme="majorHAnsi" w:eastAsiaTheme="majorEastAsia" w:hAnsiTheme="majorHAnsi" w:cs="Times New Roman (Headings CS)"/>
      <w:b/>
      <w:bCs/>
      <w:color w:val="000000" w:themeColor="text1"/>
      <w:sz w:val="26"/>
      <w:szCs w:val="26"/>
    </w:rPr>
  </w:style>
  <w:style w:type="paragraph" w:styleId="Heading3">
    <w:name w:val="heading 3"/>
    <w:basedOn w:val="Normal"/>
    <w:next w:val="Normal"/>
    <w:link w:val="Heading3Char"/>
    <w:uiPriority w:val="9"/>
    <w:unhideWhenUsed/>
    <w:qFormat/>
    <w:rsid w:val="00386C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D23F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8A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A0281"/>
    <w:rPr>
      <w:rFonts w:asciiTheme="majorHAnsi" w:eastAsiaTheme="majorEastAsia" w:hAnsiTheme="majorHAnsi" w:cs="Times New Roman (Headings CS)"/>
      <w:b/>
      <w:bCs/>
      <w:color w:val="000000" w:themeColor="text1"/>
      <w:sz w:val="26"/>
      <w:szCs w:val="26"/>
      <w:lang w:val="en-AU"/>
    </w:rPr>
  </w:style>
  <w:style w:type="paragraph" w:styleId="ListParagraph">
    <w:name w:val="List Paragraph"/>
    <w:basedOn w:val="Normal"/>
    <w:uiPriority w:val="34"/>
    <w:qFormat/>
    <w:rsid w:val="00633476"/>
    <w:pPr>
      <w:ind w:left="720"/>
      <w:contextualSpacing/>
    </w:pPr>
  </w:style>
  <w:style w:type="table" w:styleId="TableGrid">
    <w:name w:val="Table Grid"/>
    <w:basedOn w:val="TableNormal"/>
    <w:uiPriority w:val="39"/>
    <w:rsid w:val="0063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34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3476"/>
    <w:rPr>
      <w:rFonts w:ascii="Lucida Grande" w:hAnsi="Lucida Grande" w:cs="Lucida Grande"/>
      <w:sz w:val="18"/>
      <w:szCs w:val="18"/>
    </w:rPr>
  </w:style>
  <w:style w:type="paragraph" w:styleId="Header">
    <w:name w:val="header"/>
    <w:basedOn w:val="Normal"/>
    <w:link w:val="HeaderChar"/>
    <w:uiPriority w:val="99"/>
    <w:unhideWhenUsed/>
    <w:rsid w:val="007E361B"/>
    <w:pPr>
      <w:tabs>
        <w:tab w:val="center" w:pos="4320"/>
        <w:tab w:val="right" w:pos="8640"/>
      </w:tabs>
    </w:pPr>
  </w:style>
  <w:style w:type="character" w:customStyle="1" w:styleId="HeaderChar">
    <w:name w:val="Header Char"/>
    <w:basedOn w:val="DefaultParagraphFont"/>
    <w:link w:val="Header"/>
    <w:uiPriority w:val="99"/>
    <w:rsid w:val="007E361B"/>
  </w:style>
  <w:style w:type="paragraph" w:styleId="Footer">
    <w:name w:val="footer"/>
    <w:basedOn w:val="Normal"/>
    <w:link w:val="FooterChar"/>
    <w:uiPriority w:val="99"/>
    <w:unhideWhenUsed/>
    <w:rsid w:val="007E361B"/>
    <w:pPr>
      <w:tabs>
        <w:tab w:val="center" w:pos="4320"/>
        <w:tab w:val="right" w:pos="8640"/>
      </w:tabs>
    </w:pPr>
  </w:style>
  <w:style w:type="character" w:customStyle="1" w:styleId="FooterChar">
    <w:name w:val="Footer Char"/>
    <w:basedOn w:val="DefaultParagraphFont"/>
    <w:link w:val="Footer"/>
    <w:uiPriority w:val="99"/>
    <w:rsid w:val="007E361B"/>
  </w:style>
  <w:style w:type="character" w:styleId="PageNumber">
    <w:name w:val="page number"/>
    <w:basedOn w:val="DefaultParagraphFont"/>
    <w:uiPriority w:val="99"/>
    <w:semiHidden/>
    <w:unhideWhenUsed/>
    <w:rsid w:val="007E361B"/>
  </w:style>
  <w:style w:type="character" w:customStyle="1" w:styleId="Heading3Char">
    <w:name w:val="Heading 3 Char"/>
    <w:basedOn w:val="DefaultParagraphFont"/>
    <w:link w:val="Heading3"/>
    <w:uiPriority w:val="9"/>
    <w:rsid w:val="00386CD5"/>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626C0E"/>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626C0E"/>
    <w:pPr>
      <w:ind w:left="240"/>
    </w:pPr>
    <w:rPr>
      <w:rFonts w:asciiTheme="minorHAnsi" w:hAnsiTheme="minorHAnsi"/>
      <w:smallCaps/>
      <w:sz w:val="20"/>
      <w:szCs w:val="20"/>
    </w:rPr>
  </w:style>
  <w:style w:type="paragraph" w:styleId="TOC3">
    <w:name w:val="toc 3"/>
    <w:basedOn w:val="Normal"/>
    <w:next w:val="Normal"/>
    <w:autoRedefine/>
    <w:uiPriority w:val="39"/>
    <w:unhideWhenUsed/>
    <w:rsid w:val="00626C0E"/>
    <w:pPr>
      <w:ind w:left="480"/>
    </w:pPr>
    <w:rPr>
      <w:rFonts w:asciiTheme="minorHAnsi" w:hAnsiTheme="minorHAnsi"/>
      <w:i/>
      <w:iCs/>
      <w:sz w:val="20"/>
      <w:szCs w:val="20"/>
    </w:rPr>
  </w:style>
  <w:style w:type="paragraph" w:styleId="TOC4">
    <w:name w:val="toc 4"/>
    <w:basedOn w:val="Normal"/>
    <w:next w:val="Normal"/>
    <w:autoRedefine/>
    <w:uiPriority w:val="39"/>
    <w:unhideWhenUsed/>
    <w:rsid w:val="00626C0E"/>
    <w:pPr>
      <w:ind w:left="720"/>
    </w:pPr>
    <w:rPr>
      <w:rFonts w:asciiTheme="minorHAnsi" w:hAnsiTheme="minorHAnsi"/>
      <w:sz w:val="18"/>
      <w:szCs w:val="18"/>
    </w:rPr>
  </w:style>
  <w:style w:type="paragraph" w:styleId="TOC5">
    <w:name w:val="toc 5"/>
    <w:basedOn w:val="Normal"/>
    <w:next w:val="Normal"/>
    <w:autoRedefine/>
    <w:uiPriority w:val="39"/>
    <w:unhideWhenUsed/>
    <w:rsid w:val="00626C0E"/>
    <w:pPr>
      <w:ind w:left="960"/>
    </w:pPr>
    <w:rPr>
      <w:rFonts w:asciiTheme="minorHAnsi" w:hAnsiTheme="minorHAnsi"/>
      <w:sz w:val="18"/>
      <w:szCs w:val="18"/>
    </w:rPr>
  </w:style>
  <w:style w:type="paragraph" w:styleId="TOC6">
    <w:name w:val="toc 6"/>
    <w:basedOn w:val="Normal"/>
    <w:next w:val="Normal"/>
    <w:autoRedefine/>
    <w:uiPriority w:val="39"/>
    <w:unhideWhenUsed/>
    <w:rsid w:val="00626C0E"/>
    <w:pPr>
      <w:ind w:left="1200"/>
    </w:pPr>
    <w:rPr>
      <w:rFonts w:asciiTheme="minorHAnsi" w:hAnsiTheme="minorHAnsi"/>
      <w:sz w:val="18"/>
      <w:szCs w:val="18"/>
    </w:rPr>
  </w:style>
  <w:style w:type="paragraph" w:styleId="TOC7">
    <w:name w:val="toc 7"/>
    <w:basedOn w:val="Normal"/>
    <w:next w:val="Normal"/>
    <w:autoRedefine/>
    <w:uiPriority w:val="39"/>
    <w:unhideWhenUsed/>
    <w:rsid w:val="00626C0E"/>
    <w:pPr>
      <w:ind w:left="1440"/>
    </w:pPr>
    <w:rPr>
      <w:rFonts w:asciiTheme="minorHAnsi" w:hAnsiTheme="minorHAnsi"/>
      <w:sz w:val="18"/>
      <w:szCs w:val="18"/>
    </w:rPr>
  </w:style>
  <w:style w:type="paragraph" w:styleId="TOC8">
    <w:name w:val="toc 8"/>
    <w:basedOn w:val="Normal"/>
    <w:next w:val="Normal"/>
    <w:autoRedefine/>
    <w:uiPriority w:val="39"/>
    <w:unhideWhenUsed/>
    <w:rsid w:val="00626C0E"/>
    <w:pPr>
      <w:ind w:left="1680"/>
    </w:pPr>
    <w:rPr>
      <w:rFonts w:asciiTheme="minorHAnsi" w:hAnsiTheme="minorHAnsi"/>
      <w:sz w:val="18"/>
      <w:szCs w:val="18"/>
    </w:rPr>
  </w:style>
  <w:style w:type="paragraph" w:styleId="TOC9">
    <w:name w:val="toc 9"/>
    <w:basedOn w:val="Normal"/>
    <w:next w:val="Normal"/>
    <w:autoRedefine/>
    <w:uiPriority w:val="39"/>
    <w:unhideWhenUsed/>
    <w:rsid w:val="00626C0E"/>
    <w:pPr>
      <w:ind w:left="1920"/>
    </w:pPr>
    <w:rPr>
      <w:rFonts w:asciiTheme="minorHAnsi" w:hAnsiTheme="minorHAnsi"/>
      <w:sz w:val="18"/>
      <w:szCs w:val="18"/>
    </w:rPr>
  </w:style>
  <w:style w:type="character" w:styleId="Hyperlink">
    <w:name w:val="Hyperlink"/>
    <w:basedOn w:val="DefaultParagraphFont"/>
    <w:uiPriority w:val="99"/>
    <w:unhideWhenUsed/>
    <w:rsid w:val="00361C79"/>
    <w:rPr>
      <w:color w:val="0000FF" w:themeColor="hyperlink"/>
      <w:u w:val="single"/>
    </w:rPr>
  </w:style>
  <w:style w:type="character" w:styleId="UnresolvedMention">
    <w:name w:val="Unresolved Mention"/>
    <w:basedOn w:val="DefaultParagraphFont"/>
    <w:uiPriority w:val="99"/>
    <w:rsid w:val="00587A35"/>
    <w:rPr>
      <w:color w:val="605E5C"/>
      <w:shd w:val="clear" w:color="auto" w:fill="E1DFDD"/>
    </w:rPr>
  </w:style>
  <w:style w:type="character" w:customStyle="1" w:styleId="mw-headline">
    <w:name w:val="mw-headline"/>
    <w:basedOn w:val="DefaultParagraphFont"/>
    <w:rsid w:val="002C7A09"/>
  </w:style>
  <w:style w:type="paragraph" w:styleId="NormalWeb">
    <w:name w:val="Normal (Web)"/>
    <w:basedOn w:val="Normal"/>
    <w:uiPriority w:val="99"/>
    <w:unhideWhenUsed/>
    <w:rsid w:val="002C7A09"/>
    <w:pPr>
      <w:spacing w:before="100" w:beforeAutospacing="1" w:after="100" w:afterAutospacing="1"/>
    </w:pPr>
  </w:style>
  <w:style w:type="character" w:customStyle="1" w:styleId="menu">
    <w:name w:val="menu"/>
    <w:basedOn w:val="DefaultParagraphFont"/>
    <w:rsid w:val="002C7A09"/>
  </w:style>
  <w:style w:type="character" w:styleId="Emphasis">
    <w:name w:val="Emphasis"/>
    <w:basedOn w:val="DefaultParagraphFont"/>
    <w:uiPriority w:val="20"/>
    <w:qFormat/>
    <w:rsid w:val="0003486E"/>
    <w:rPr>
      <w:i/>
      <w:iCs/>
    </w:rPr>
  </w:style>
  <w:style w:type="paragraph" w:styleId="FootnoteText">
    <w:name w:val="footnote text"/>
    <w:basedOn w:val="Normal"/>
    <w:link w:val="FootnoteTextChar"/>
    <w:uiPriority w:val="99"/>
    <w:semiHidden/>
    <w:unhideWhenUsed/>
    <w:rsid w:val="007F548A"/>
    <w:rPr>
      <w:sz w:val="20"/>
      <w:szCs w:val="20"/>
    </w:rPr>
  </w:style>
  <w:style w:type="character" w:customStyle="1" w:styleId="FootnoteTextChar">
    <w:name w:val="Footnote Text Char"/>
    <w:basedOn w:val="DefaultParagraphFont"/>
    <w:link w:val="FootnoteText"/>
    <w:uiPriority w:val="99"/>
    <w:semiHidden/>
    <w:rsid w:val="007F548A"/>
    <w:rPr>
      <w:sz w:val="20"/>
      <w:szCs w:val="20"/>
    </w:rPr>
  </w:style>
  <w:style w:type="character" w:styleId="FootnoteReference">
    <w:name w:val="footnote reference"/>
    <w:basedOn w:val="DefaultParagraphFont"/>
    <w:uiPriority w:val="99"/>
    <w:semiHidden/>
    <w:unhideWhenUsed/>
    <w:rsid w:val="007F548A"/>
    <w:rPr>
      <w:vertAlign w:val="superscript"/>
    </w:rPr>
  </w:style>
  <w:style w:type="paragraph" w:styleId="Caption">
    <w:name w:val="caption"/>
    <w:basedOn w:val="Normal"/>
    <w:next w:val="Normal"/>
    <w:uiPriority w:val="35"/>
    <w:unhideWhenUsed/>
    <w:qFormat/>
    <w:rsid w:val="006C219D"/>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05064D"/>
    <w:rPr>
      <w:color w:val="800080" w:themeColor="followedHyperlink"/>
      <w:u w:val="single"/>
    </w:rPr>
  </w:style>
  <w:style w:type="character" w:customStyle="1" w:styleId="Heading4Char">
    <w:name w:val="Heading 4 Char"/>
    <w:basedOn w:val="DefaultParagraphFont"/>
    <w:link w:val="Heading4"/>
    <w:uiPriority w:val="9"/>
    <w:rsid w:val="000D23F1"/>
    <w:rPr>
      <w:rFonts w:asciiTheme="majorHAnsi" w:eastAsiaTheme="majorEastAsia" w:hAnsiTheme="majorHAnsi" w:cstheme="majorBidi"/>
      <w:i/>
      <w:iCs/>
      <w:color w:val="365F91" w:themeColor="accent1" w:themeShade="BF"/>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513">
      <w:bodyDiv w:val="1"/>
      <w:marLeft w:val="0"/>
      <w:marRight w:val="0"/>
      <w:marTop w:val="0"/>
      <w:marBottom w:val="0"/>
      <w:divBdr>
        <w:top w:val="none" w:sz="0" w:space="0" w:color="auto"/>
        <w:left w:val="none" w:sz="0" w:space="0" w:color="auto"/>
        <w:bottom w:val="none" w:sz="0" w:space="0" w:color="auto"/>
        <w:right w:val="none" w:sz="0" w:space="0" w:color="auto"/>
      </w:divBdr>
    </w:div>
    <w:div w:id="107895418">
      <w:bodyDiv w:val="1"/>
      <w:marLeft w:val="0"/>
      <w:marRight w:val="0"/>
      <w:marTop w:val="0"/>
      <w:marBottom w:val="0"/>
      <w:divBdr>
        <w:top w:val="none" w:sz="0" w:space="0" w:color="auto"/>
        <w:left w:val="none" w:sz="0" w:space="0" w:color="auto"/>
        <w:bottom w:val="none" w:sz="0" w:space="0" w:color="auto"/>
        <w:right w:val="none" w:sz="0" w:space="0" w:color="auto"/>
      </w:divBdr>
    </w:div>
    <w:div w:id="110900343">
      <w:bodyDiv w:val="1"/>
      <w:marLeft w:val="0"/>
      <w:marRight w:val="0"/>
      <w:marTop w:val="0"/>
      <w:marBottom w:val="0"/>
      <w:divBdr>
        <w:top w:val="none" w:sz="0" w:space="0" w:color="auto"/>
        <w:left w:val="none" w:sz="0" w:space="0" w:color="auto"/>
        <w:bottom w:val="none" w:sz="0" w:space="0" w:color="auto"/>
        <w:right w:val="none" w:sz="0" w:space="0" w:color="auto"/>
      </w:divBdr>
    </w:div>
    <w:div w:id="164982667">
      <w:bodyDiv w:val="1"/>
      <w:marLeft w:val="0"/>
      <w:marRight w:val="0"/>
      <w:marTop w:val="0"/>
      <w:marBottom w:val="0"/>
      <w:divBdr>
        <w:top w:val="none" w:sz="0" w:space="0" w:color="auto"/>
        <w:left w:val="none" w:sz="0" w:space="0" w:color="auto"/>
        <w:bottom w:val="none" w:sz="0" w:space="0" w:color="auto"/>
        <w:right w:val="none" w:sz="0" w:space="0" w:color="auto"/>
      </w:divBdr>
    </w:div>
    <w:div w:id="383143971">
      <w:bodyDiv w:val="1"/>
      <w:marLeft w:val="0"/>
      <w:marRight w:val="0"/>
      <w:marTop w:val="0"/>
      <w:marBottom w:val="0"/>
      <w:divBdr>
        <w:top w:val="none" w:sz="0" w:space="0" w:color="auto"/>
        <w:left w:val="none" w:sz="0" w:space="0" w:color="auto"/>
        <w:bottom w:val="none" w:sz="0" w:space="0" w:color="auto"/>
        <w:right w:val="none" w:sz="0" w:space="0" w:color="auto"/>
      </w:divBdr>
    </w:div>
    <w:div w:id="398598974">
      <w:bodyDiv w:val="1"/>
      <w:marLeft w:val="0"/>
      <w:marRight w:val="0"/>
      <w:marTop w:val="0"/>
      <w:marBottom w:val="0"/>
      <w:divBdr>
        <w:top w:val="none" w:sz="0" w:space="0" w:color="auto"/>
        <w:left w:val="none" w:sz="0" w:space="0" w:color="auto"/>
        <w:bottom w:val="none" w:sz="0" w:space="0" w:color="auto"/>
        <w:right w:val="none" w:sz="0" w:space="0" w:color="auto"/>
      </w:divBdr>
      <w:divsChild>
        <w:div w:id="894701457">
          <w:marLeft w:val="0"/>
          <w:marRight w:val="0"/>
          <w:marTop w:val="15"/>
          <w:marBottom w:val="0"/>
          <w:divBdr>
            <w:top w:val="none" w:sz="0" w:space="0" w:color="auto"/>
            <w:left w:val="none" w:sz="0" w:space="0" w:color="auto"/>
            <w:bottom w:val="none" w:sz="0" w:space="0" w:color="auto"/>
            <w:right w:val="none" w:sz="0" w:space="0" w:color="auto"/>
          </w:divBdr>
          <w:divsChild>
            <w:div w:id="117602861">
              <w:marLeft w:val="0"/>
              <w:marRight w:val="0"/>
              <w:marTop w:val="0"/>
              <w:marBottom w:val="0"/>
              <w:divBdr>
                <w:top w:val="none" w:sz="0" w:space="0" w:color="auto"/>
                <w:left w:val="none" w:sz="0" w:space="0" w:color="auto"/>
                <w:bottom w:val="none" w:sz="0" w:space="0" w:color="auto"/>
                <w:right w:val="none" w:sz="0" w:space="0" w:color="auto"/>
              </w:divBdr>
            </w:div>
          </w:divsChild>
        </w:div>
        <w:div w:id="645207813">
          <w:marLeft w:val="0"/>
          <w:marRight w:val="0"/>
          <w:marTop w:val="15"/>
          <w:marBottom w:val="0"/>
          <w:divBdr>
            <w:top w:val="none" w:sz="0" w:space="0" w:color="auto"/>
            <w:left w:val="none" w:sz="0" w:space="0" w:color="auto"/>
            <w:bottom w:val="none" w:sz="0" w:space="0" w:color="auto"/>
            <w:right w:val="none" w:sz="0" w:space="0" w:color="auto"/>
          </w:divBdr>
          <w:divsChild>
            <w:div w:id="9487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7661">
      <w:bodyDiv w:val="1"/>
      <w:marLeft w:val="0"/>
      <w:marRight w:val="0"/>
      <w:marTop w:val="0"/>
      <w:marBottom w:val="0"/>
      <w:divBdr>
        <w:top w:val="none" w:sz="0" w:space="0" w:color="auto"/>
        <w:left w:val="none" w:sz="0" w:space="0" w:color="auto"/>
        <w:bottom w:val="none" w:sz="0" w:space="0" w:color="auto"/>
        <w:right w:val="none" w:sz="0" w:space="0" w:color="auto"/>
      </w:divBdr>
    </w:div>
    <w:div w:id="527135207">
      <w:bodyDiv w:val="1"/>
      <w:marLeft w:val="0"/>
      <w:marRight w:val="0"/>
      <w:marTop w:val="0"/>
      <w:marBottom w:val="0"/>
      <w:divBdr>
        <w:top w:val="none" w:sz="0" w:space="0" w:color="auto"/>
        <w:left w:val="none" w:sz="0" w:space="0" w:color="auto"/>
        <w:bottom w:val="none" w:sz="0" w:space="0" w:color="auto"/>
        <w:right w:val="none" w:sz="0" w:space="0" w:color="auto"/>
      </w:divBdr>
      <w:divsChild>
        <w:div w:id="167213045">
          <w:marLeft w:val="360"/>
          <w:marRight w:val="360"/>
          <w:marTop w:val="180"/>
          <w:marBottom w:val="180"/>
          <w:divBdr>
            <w:top w:val="none" w:sz="0" w:space="0" w:color="auto"/>
            <w:left w:val="none" w:sz="0" w:space="0" w:color="auto"/>
            <w:bottom w:val="none" w:sz="0" w:space="0" w:color="auto"/>
            <w:right w:val="none" w:sz="0" w:space="0" w:color="auto"/>
          </w:divBdr>
        </w:div>
        <w:div w:id="1933512645">
          <w:marLeft w:val="360"/>
          <w:marRight w:val="360"/>
          <w:marTop w:val="180"/>
          <w:marBottom w:val="180"/>
          <w:divBdr>
            <w:top w:val="none" w:sz="0" w:space="0" w:color="auto"/>
            <w:left w:val="none" w:sz="0" w:space="0" w:color="auto"/>
            <w:bottom w:val="none" w:sz="0" w:space="0" w:color="auto"/>
            <w:right w:val="none" w:sz="0" w:space="0" w:color="auto"/>
          </w:divBdr>
        </w:div>
        <w:div w:id="1413430817">
          <w:marLeft w:val="360"/>
          <w:marRight w:val="360"/>
          <w:marTop w:val="180"/>
          <w:marBottom w:val="180"/>
          <w:divBdr>
            <w:top w:val="single" w:sz="6" w:space="0" w:color="000000"/>
            <w:left w:val="single" w:sz="6" w:space="9" w:color="000000"/>
            <w:bottom w:val="single" w:sz="6" w:space="0" w:color="000000"/>
            <w:right w:val="single" w:sz="6" w:space="9" w:color="000000"/>
          </w:divBdr>
        </w:div>
      </w:divsChild>
    </w:div>
    <w:div w:id="548688474">
      <w:bodyDiv w:val="1"/>
      <w:marLeft w:val="0"/>
      <w:marRight w:val="0"/>
      <w:marTop w:val="0"/>
      <w:marBottom w:val="0"/>
      <w:divBdr>
        <w:top w:val="none" w:sz="0" w:space="0" w:color="auto"/>
        <w:left w:val="none" w:sz="0" w:space="0" w:color="auto"/>
        <w:bottom w:val="none" w:sz="0" w:space="0" w:color="auto"/>
        <w:right w:val="none" w:sz="0" w:space="0" w:color="auto"/>
      </w:divBdr>
    </w:div>
    <w:div w:id="606155970">
      <w:bodyDiv w:val="1"/>
      <w:marLeft w:val="0"/>
      <w:marRight w:val="0"/>
      <w:marTop w:val="0"/>
      <w:marBottom w:val="0"/>
      <w:divBdr>
        <w:top w:val="none" w:sz="0" w:space="0" w:color="auto"/>
        <w:left w:val="none" w:sz="0" w:space="0" w:color="auto"/>
        <w:bottom w:val="none" w:sz="0" w:space="0" w:color="auto"/>
        <w:right w:val="none" w:sz="0" w:space="0" w:color="auto"/>
      </w:divBdr>
    </w:div>
    <w:div w:id="731974703">
      <w:bodyDiv w:val="1"/>
      <w:marLeft w:val="0"/>
      <w:marRight w:val="0"/>
      <w:marTop w:val="0"/>
      <w:marBottom w:val="0"/>
      <w:divBdr>
        <w:top w:val="none" w:sz="0" w:space="0" w:color="auto"/>
        <w:left w:val="none" w:sz="0" w:space="0" w:color="auto"/>
        <w:bottom w:val="none" w:sz="0" w:space="0" w:color="auto"/>
        <w:right w:val="none" w:sz="0" w:space="0" w:color="auto"/>
      </w:divBdr>
    </w:div>
    <w:div w:id="742602096">
      <w:bodyDiv w:val="1"/>
      <w:marLeft w:val="0"/>
      <w:marRight w:val="0"/>
      <w:marTop w:val="0"/>
      <w:marBottom w:val="0"/>
      <w:divBdr>
        <w:top w:val="none" w:sz="0" w:space="0" w:color="auto"/>
        <w:left w:val="none" w:sz="0" w:space="0" w:color="auto"/>
        <w:bottom w:val="none" w:sz="0" w:space="0" w:color="auto"/>
        <w:right w:val="none" w:sz="0" w:space="0" w:color="auto"/>
      </w:divBdr>
    </w:div>
    <w:div w:id="779109533">
      <w:bodyDiv w:val="1"/>
      <w:marLeft w:val="0"/>
      <w:marRight w:val="0"/>
      <w:marTop w:val="0"/>
      <w:marBottom w:val="0"/>
      <w:divBdr>
        <w:top w:val="none" w:sz="0" w:space="0" w:color="auto"/>
        <w:left w:val="none" w:sz="0" w:space="0" w:color="auto"/>
        <w:bottom w:val="none" w:sz="0" w:space="0" w:color="auto"/>
        <w:right w:val="none" w:sz="0" w:space="0" w:color="auto"/>
      </w:divBdr>
    </w:div>
    <w:div w:id="863634268">
      <w:bodyDiv w:val="1"/>
      <w:marLeft w:val="0"/>
      <w:marRight w:val="0"/>
      <w:marTop w:val="0"/>
      <w:marBottom w:val="0"/>
      <w:divBdr>
        <w:top w:val="none" w:sz="0" w:space="0" w:color="auto"/>
        <w:left w:val="none" w:sz="0" w:space="0" w:color="auto"/>
        <w:bottom w:val="none" w:sz="0" w:space="0" w:color="auto"/>
        <w:right w:val="none" w:sz="0" w:space="0" w:color="auto"/>
      </w:divBdr>
    </w:div>
    <w:div w:id="1066295686">
      <w:bodyDiv w:val="1"/>
      <w:marLeft w:val="0"/>
      <w:marRight w:val="0"/>
      <w:marTop w:val="0"/>
      <w:marBottom w:val="0"/>
      <w:divBdr>
        <w:top w:val="none" w:sz="0" w:space="0" w:color="auto"/>
        <w:left w:val="none" w:sz="0" w:space="0" w:color="auto"/>
        <w:bottom w:val="none" w:sz="0" w:space="0" w:color="auto"/>
        <w:right w:val="none" w:sz="0" w:space="0" w:color="auto"/>
      </w:divBdr>
    </w:div>
    <w:div w:id="1142229355">
      <w:bodyDiv w:val="1"/>
      <w:marLeft w:val="0"/>
      <w:marRight w:val="0"/>
      <w:marTop w:val="0"/>
      <w:marBottom w:val="0"/>
      <w:divBdr>
        <w:top w:val="none" w:sz="0" w:space="0" w:color="auto"/>
        <w:left w:val="none" w:sz="0" w:space="0" w:color="auto"/>
        <w:bottom w:val="none" w:sz="0" w:space="0" w:color="auto"/>
        <w:right w:val="none" w:sz="0" w:space="0" w:color="auto"/>
      </w:divBdr>
    </w:div>
    <w:div w:id="1155688437">
      <w:bodyDiv w:val="1"/>
      <w:marLeft w:val="0"/>
      <w:marRight w:val="0"/>
      <w:marTop w:val="0"/>
      <w:marBottom w:val="0"/>
      <w:divBdr>
        <w:top w:val="none" w:sz="0" w:space="0" w:color="auto"/>
        <w:left w:val="none" w:sz="0" w:space="0" w:color="auto"/>
        <w:bottom w:val="none" w:sz="0" w:space="0" w:color="auto"/>
        <w:right w:val="none" w:sz="0" w:space="0" w:color="auto"/>
      </w:divBdr>
    </w:div>
    <w:div w:id="1302811890">
      <w:bodyDiv w:val="1"/>
      <w:marLeft w:val="0"/>
      <w:marRight w:val="0"/>
      <w:marTop w:val="0"/>
      <w:marBottom w:val="0"/>
      <w:divBdr>
        <w:top w:val="none" w:sz="0" w:space="0" w:color="auto"/>
        <w:left w:val="none" w:sz="0" w:space="0" w:color="auto"/>
        <w:bottom w:val="none" w:sz="0" w:space="0" w:color="auto"/>
        <w:right w:val="none" w:sz="0" w:space="0" w:color="auto"/>
      </w:divBdr>
    </w:div>
    <w:div w:id="1540505935">
      <w:bodyDiv w:val="1"/>
      <w:marLeft w:val="0"/>
      <w:marRight w:val="0"/>
      <w:marTop w:val="0"/>
      <w:marBottom w:val="0"/>
      <w:divBdr>
        <w:top w:val="none" w:sz="0" w:space="0" w:color="auto"/>
        <w:left w:val="none" w:sz="0" w:space="0" w:color="auto"/>
        <w:bottom w:val="none" w:sz="0" w:space="0" w:color="auto"/>
        <w:right w:val="none" w:sz="0" w:space="0" w:color="auto"/>
      </w:divBdr>
    </w:div>
    <w:div w:id="1613972611">
      <w:bodyDiv w:val="1"/>
      <w:marLeft w:val="0"/>
      <w:marRight w:val="0"/>
      <w:marTop w:val="0"/>
      <w:marBottom w:val="0"/>
      <w:divBdr>
        <w:top w:val="none" w:sz="0" w:space="0" w:color="auto"/>
        <w:left w:val="none" w:sz="0" w:space="0" w:color="auto"/>
        <w:bottom w:val="none" w:sz="0" w:space="0" w:color="auto"/>
        <w:right w:val="none" w:sz="0" w:space="0" w:color="auto"/>
      </w:divBdr>
    </w:div>
    <w:div w:id="1687950283">
      <w:bodyDiv w:val="1"/>
      <w:marLeft w:val="0"/>
      <w:marRight w:val="0"/>
      <w:marTop w:val="0"/>
      <w:marBottom w:val="0"/>
      <w:divBdr>
        <w:top w:val="none" w:sz="0" w:space="0" w:color="auto"/>
        <w:left w:val="none" w:sz="0" w:space="0" w:color="auto"/>
        <w:bottom w:val="none" w:sz="0" w:space="0" w:color="auto"/>
        <w:right w:val="none" w:sz="0" w:space="0" w:color="auto"/>
      </w:divBdr>
    </w:div>
    <w:div w:id="1709641676">
      <w:bodyDiv w:val="1"/>
      <w:marLeft w:val="0"/>
      <w:marRight w:val="0"/>
      <w:marTop w:val="0"/>
      <w:marBottom w:val="0"/>
      <w:divBdr>
        <w:top w:val="none" w:sz="0" w:space="0" w:color="auto"/>
        <w:left w:val="none" w:sz="0" w:space="0" w:color="auto"/>
        <w:bottom w:val="none" w:sz="0" w:space="0" w:color="auto"/>
        <w:right w:val="none" w:sz="0" w:space="0" w:color="auto"/>
      </w:divBdr>
    </w:div>
    <w:div w:id="1741520576">
      <w:bodyDiv w:val="1"/>
      <w:marLeft w:val="0"/>
      <w:marRight w:val="0"/>
      <w:marTop w:val="0"/>
      <w:marBottom w:val="0"/>
      <w:divBdr>
        <w:top w:val="none" w:sz="0" w:space="0" w:color="auto"/>
        <w:left w:val="none" w:sz="0" w:space="0" w:color="auto"/>
        <w:bottom w:val="none" w:sz="0" w:space="0" w:color="auto"/>
        <w:right w:val="none" w:sz="0" w:space="0" w:color="auto"/>
      </w:divBdr>
    </w:div>
    <w:div w:id="1804499593">
      <w:bodyDiv w:val="1"/>
      <w:marLeft w:val="0"/>
      <w:marRight w:val="0"/>
      <w:marTop w:val="0"/>
      <w:marBottom w:val="0"/>
      <w:divBdr>
        <w:top w:val="none" w:sz="0" w:space="0" w:color="auto"/>
        <w:left w:val="none" w:sz="0" w:space="0" w:color="auto"/>
        <w:bottom w:val="none" w:sz="0" w:space="0" w:color="auto"/>
        <w:right w:val="none" w:sz="0" w:space="0" w:color="auto"/>
      </w:divBdr>
    </w:div>
    <w:div w:id="1864858561">
      <w:bodyDiv w:val="1"/>
      <w:marLeft w:val="0"/>
      <w:marRight w:val="0"/>
      <w:marTop w:val="0"/>
      <w:marBottom w:val="0"/>
      <w:divBdr>
        <w:top w:val="none" w:sz="0" w:space="0" w:color="auto"/>
        <w:left w:val="none" w:sz="0" w:space="0" w:color="auto"/>
        <w:bottom w:val="none" w:sz="0" w:space="0" w:color="auto"/>
        <w:right w:val="none" w:sz="0" w:space="0" w:color="auto"/>
      </w:divBdr>
    </w:div>
    <w:div w:id="1915235211">
      <w:bodyDiv w:val="1"/>
      <w:marLeft w:val="0"/>
      <w:marRight w:val="0"/>
      <w:marTop w:val="0"/>
      <w:marBottom w:val="0"/>
      <w:divBdr>
        <w:top w:val="none" w:sz="0" w:space="0" w:color="auto"/>
        <w:left w:val="none" w:sz="0" w:space="0" w:color="auto"/>
        <w:bottom w:val="none" w:sz="0" w:space="0" w:color="auto"/>
        <w:right w:val="none" w:sz="0" w:space="0" w:color="auto"/>
      </w:divBdr>
    </w:div>
    <w:div w:id="1924798549">
      <w:bodyDiv w:val="1"/>
      <w:marLeft w:val="0"/>
      <w:marRight w:val="0"/>
      <w:marTop w:val="0"/>
      <w:marBottom w:val="0"/>
      <w:divBdr>
        <w:top w:val="none" w:sz="0" w:space="0" w:color="auto"/>
        <w:left w:val="none" w:sz="0" w:space="0" w:color="auto"/>
        <w:bottom w:val="none" w:sz="0" w:space="0" w:color="auto"/>
        <w:right w:val="none" w:sz="0" w:space="0" w:color="auto"/>
      </w:divBdr>
    </w:div>
    <w:div w:id="2030836678">
      <w:bodyDiv w:val="1"/>
      <w:marLeft w:val="0"/>
      <w:marRight w:val="0"/>
      <w:marTop w:val="0"/>
      <w:marBottom w:val="0"/>
      <w:divBdr>
        <w:top w:val="none" w:sz="0" w:space="0" w:color="auto"/>
        <w:left w:val="none" w:sz="0" w:space="0" w:color="auto"/>
        <w:bottom w:val="none" w:sz="0" w:space="0" w:color="auto"/>
        <w:right w:val="none" w:sz="0" w:space="0" w:color="auto"/>
      </w:divBdr>
    </w:div>
    <w:div w:id="2090077232">
      <w:bodyDiv w:val="1"/>
      <w:marLeft w:val="0"/>
      <w:marRight w:val="0"/>
      <w:marTop w:val="0"/>
      <w:marBottom w:val="0"/>
      <w:divBdr>
        <w:top w:val="none" w:sz="0" w:space="0" w:color="auto"/>
        <w:left w:val="none" w:sz="0" w:space="0" w:color="auto"/>
        <w:bottom w:val="none" w:sz="0" w:space="0" w:color="auto"/>
        <w:right w:val="none" w:sz="0" w:space="0" w:color="auto"/>
      </w:divBdr>
    </w:div>
    <w:div w:id="21349044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Locke</dc:creator>
  <cp:keywords/>
  <dc:description/>
  <cp:lastModifiedBy>Susan Locke</cp:lastModifiedBy>
  <cp:revision>7</cp:revision>
  <cp:lastPrinted>2019-11-18T03:08:00Z</cp:lastPrinted>
  <dcterms:created xsi:type="dcterms:W3CDTF">2019-11-19T07:37:00Z</dcterms:created>
  <dcterms:modified xsi:type="dcterms:W3CDTF">2019-11-19T10:05:00Z</dcterms:modified>
</cp:coreProperties>
</file>